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2B" w:rsidRPr="008441B3" w:rsidRDefault="0065712B" w:rsidP="00C3234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РОССИЙСКАЯ ФЕДЕРАЦИ</w:t>
      </w:r>
      <w:r w:rsidRPr="00D90AB8">
        <w:rPr>
          <w:rFonts w:ascii="Times New Roman" w:hAnsi="Times New Roman"/>
          <w:bCs/>
          <w:sz w:val="28"/>
          <w:szCs w:val="28"/>
        </w:rPr>
        <w:t>Я</w:t>
      </w:r>
    </w:p>
    <w:p w:rsidR="0065712B" w:rsidRDefault="0065712B" w:rsidP="0065712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БЕЛГОРОДСКАЯ ОБЛАСТ</w:t>
      </w:r>
      <w:r w:rsidRPr="00D90AB8">
        <w:rPr>
          <w:rFonts w:ascii="Times New Roman" w:hAnsi="Times New Roman"/>
          <w:bCs/>
          <w:sz w:val="28"/>
          <w:szCs w:val="28"/>
        </w:rPr>
        <w:t>Ь</w:t>
      </w:r>
    </w:p>
    <w:p w:rsidR="0065712B" w:rsidRDefault="0065712B" w:rsidP="0065712B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90AB8">
        <w:rPr>
          <w:rFonts w:ascii="Times New Roman" w:hAnsi="Times New Roman"/>
          <w:bCs/>
          <w:sz w:val="28"/>
          <w:szCs w:val="28"/>
        </w:rPr>
        <w:t>МУНИЦИПАЛЬНЫЙ РАЙОН «ВЕЙДЕЛЕВСКИЙ РАЙОН»</w:t>
      </w:r>
    </w:p>
    <w:p w:rsidR="0065712B" w:rsidRPr="00D90AB8" w:rsidRDefault="00E42A3E" w:rsidP="0065712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42A3E">
        <w:rPr>
          <w:rFonts w:ascii="Times New Roman" w:eastAsia="Times New Roman" w:hAnsi="Times New Roman"/>
          <w:sz w:val="20"/>
          <w:szCs w:val="24"/>
          <w:lang w:eastAsia="ru-RU"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45pt;height:70.3pt" o:ole="">
            <v:imagedata r:id="rId5" o:title=""/>
          </v:shape>
          <o:OLEObject Type="Embed" ProgID="PBrush" ShapeID="_x0000_i1025" DrawAspect="Content" ObjectID="_1761115635" r:id="rId6"/>
        </w:object>
      </w:r>
    </w:p>
    <w:p w:rsidR="0065712B" w:rsidRPr="00D90AB8" w:rsidRDefault="0065712B" w:rsidP="0065712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12B" w:rsidRDefault="0065712B" w:rsidP="0065712B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90AB8">
        <w:rPr>
          <w:rFonts w:ascii="Times New Roman" w:hAnsi="Times New Roman"/>
          <w:bCs/>
          <w:sz w:val="28"/>
          <w:szCs w:val="28"/>
        </w:rPr>
        <w:t>ЗЕМСКОЕ СОБРАНИЕ</w:t>
      </w:r>
    </w:p>
    <w:p w:rsidR="0065712B" w:rsidRDefault="00E42A3E" w:rsidP="0065712B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СОЛОНЦИНСКОГО</w:t>
      </w:r>
      <w:r w:rsidR="0065712B" w:rsidRPr="00D90AB8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65712B">
        <w:rPr>
          <w:rFonts w:ascii="Times New Roman" w:hAnsi="Times New Roman"/>
          <w:bCs/>
          <w:sz w:val="28"/>
          <w:szCs w:val="28"/>
        </w:rPr>
        <w:t xml:space="preserve">  </w:t>
      </w:r>
      <w:r w:rsidR="0065712B" w:rsidRPr="00D90AB8">
        <w:rPr>
          <w:rFonts w:ascii="Times New Roman" w:hAnsi="Times New Roman"/>
          <w:bCs/>
          <w:sz w:val="28"/>
          <w:szCs w:val="28"/>
        </w:rPr>
        <w:t xml:space="preserve">ПОСЕЛЕНИЯ </w:t>
      </w:r>
    </w:p>
    <w:p w:rsidR="0065712B" w:rsidRPr="00D90AB8" w:rsidRDefault="006F551B" w:rsidP="0065712B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ПЯ</w:t>
      </w:r>
      <w:r w:rsidR="0065712B">
        <w:rPr>
          <w:rFonts w:ascii="Times New Roman" w:hAnsi="Times New Roman"/>
          <w:bCs/>
          <w:sz w:val="28"/>
          <w:szCs w:val="28"/>
        </w:rPr>
        <w:t xml:space="preserve">ТОГО </w:t>
      </w:r>
      <w:r w:rsidR="0065712B" w:rsidRPr="00D90AB8">
        <w:rPr>
          <w:rFonts w:ascii="Times New Roman" w:hAnsi="Times New Roman"/>
          <w:bCs/>
          <w:sz w:val="28"/>
          <w:szCs w:val="28"/>
        </w:rPr>
        <w:t>СОЗЫВА</w:t>
      </w:r>
    </w:p>
    <w:p w:rsidR="0065712B" w:rsidRPr="00D90AB8" w:rsidRDefault="0065712B" w:rsidP="00FF157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5712B" w:rsidRPr="00464C35" w:rsidRDefault="0065712B" w:rsidP="0065712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64C35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464C35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65712B" w:rsidRPr="00E2020A" w:rsidRDefault="0065712B" w:rsidP="0065712B">
      <w:pPr>
        <w:spacing w:after="0" w:line="240" w:lineRule="auto"/>
        <w:rPr>
          <w:rFonts w:ascii="Times New Roman" w:eastAsia="Times New Roman" w:hAnsi="Times New Roman"/>
          <w:b/>
          <w:sz w:val="4"/>
          <w:szCs w:val="4"/>
          <w:lang w:eastAsia="ru-RU"/>
        </w:rPr>
      </w:pPr>
    </w:p>
    <w:p w:rsidR="0065712B" w:rsidRDefault="0065712B" w:rsidP="0065712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12B" w:rsidRDefault="0065712B" w:rsidP="0065712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12B" w:rsidRPr="00464C35" w:rsidRDefault="0065712B" w:rsidP="0065712B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92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F157F" w:rsidRPr="00FF157F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78092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42A3E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FF15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92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F551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8092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</w:t>
      </w:r>
      <w:r w:rsidRPr="00E202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FF15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E2020A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F157F" w:rsidRPr="00FF15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F15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65712B" w:rsidRPr="00E2020A" w:rsidRDefault="0065712B" w:rsidP="006571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712B" w:rsidRDefault="0065712B" w:rsidP="006571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202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внесении изменений и дополнений в решение Земского собрания </w:t>
      </w:r>
      <w:proofErr w:type="spellStart"/>
      <w:r w:rsidR="00E42A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Солонцинского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сельского поселения муниципального района «Вейделевский район» Белгородской области от </w:t>
      </w:r>
      <w:r w:rsidR="00E42A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25.10.2021 года № 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r w:rsidRPr="00E202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</w:t>
      </w:r>
      <w:r w:rsidRPr="00E202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орядк</w:t>
      </w:r>
      <w:r w:rsidR="00E42A3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</w:t>
      </w:r>
      <w:r w:rsidRPr="00E202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принятия решения о применении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202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депутату, члену выборного органа местного самоуправления,  выборному должностному лицу местного самоуправления мер </w:t>
      </w:r>
      <w:r w:rsidRPr="00E202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ответственности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65712B" w:rsidRPr="00E2020A" w:rsidRDefault="0065712B" w:rsidP="0065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5712B" w:rsidRPr="00E2020A" w:rsidRDefault="0065712B" w:rsidP="00657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20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соответствии с Федеральн</w:t>
      </w:r>
      <w:r w:rsidR="005C124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5C124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25 декабря 2008 года №273-ФЗ «О противодействии коррупции», </w:t>
      </w:r>
      <w:r w:rsidR="000F7EDE">
        <w:rPr>
          <w:rFonts w:ascii="Times New Roman" w:eastAsia="Times New Roman" w:hAnsi="Times New Roman"/>
          <w:sz w:val="28"/>
          <w:szCs w:val="28"/>
          <w:lang w:eastAsia="ru-RU"/>
        </w:rPr>
        <w:t xml:space="preserve">ч.7.5 ст.40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0F7EDE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0F7E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="00E42A3E">
        <w:rPr>
          <w:rFonts w:ascii="Times New Roman" w:eastAsia="Times New Roman" w:hAnsi="Times New Roman"/>
          <w:sz w:val="28"/>
          <w:szCs w:val="28"/>
          <w:lang w:eastAsia="ru-RU"/>
        </w:rPr>
        <w:t>Солонцинского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«Вейделевский район» Белгородской области, земское собрание </w:t>
      </w:r>
      <w:proofErr w:type="spellStart"/>
      <w:r w:rsidR="00E42A3E">
        <w:rPr>
          <w:rFonts w:ascii="Times New Roman" w:eastAsia="Times New Roman" w:hAnsi="Times New Roman"/>
          <w:sz w:val="28"/>
          <w:szCs w:val="28"/>
          <w:lang w:eastAsia="ru-RU"/>
        </w:rPr>
        <w:t>Солонцинского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DE736C">
        <w:rPr>
          <w:rFonts w:ascii="Times New Roman" w:eastAsia="Times New Roman" w:hAnsi="Times New Roman"/>
          <w:b/>
          <w:sz w:val="28"/>
          <w:szCs w:val="28"/>
          <w:lang w:eastAsia="ru-RU"/>
        </w:rPr>
        <w:t>решило</w:t>
      </w:r>
      <w:r w:rsidRPr="00E2020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5712B" w:rsidRDefault="0065712B" w:rsidP="00657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20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Земского собрания </w:t>
      </w:r>
      <w:proofErr w:type="spellStart"/>
      <w:r w:rsidR="00E42A3E">
        <w:rPr>
          <w:rFonts w:ascii="Times New Roman" w:eastAsia="Times New Roman" w:hAnsi="Times New Roman"/>
          <w:sz w:val="28"/>
          <w:szCs w:val="28"/>
          <w:lang w:eastAsia="ru-RU"/>
        </w:rPr>
        <w:t>Солонцинского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муниципального района «Вейделевский район» Белгородской области от </w:t>
      </w:r>
      <w:r w:rsidR="00B87AC9" w:rsidRPr="00B87AC9">
        <w:rPr>
          <w:rFonts w:ascii="Times New Roman" w:eastAsia="Times New Roman" w:hAnsi="Times New Roman"/>
          <w:sz w:val="28"/>
          <w:szCs w:val="28"/>
          <w:lang w:eastAsia="ru-RU"/>
        </w:rPr>
        <w:t>25.10.2021 года № 2 «О Порядке принятия решения о применении к депутату, члену выборного органа местного самоуправления,  выборному должностному лицу местного самоуправления мер  ответственности</w:t>
      </w:r>
      <w:r w:rsidRPr="00DA6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следующие изменения и дополнения:</w:t>
      </w:r>
    </w:p>
    <w:p w:rsidR="0065712B" w:rsidRDefault="0065712B" w:rsidP="00657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="000F7E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Дополнить </w:t>
      </w:r>
      <w:r w:rsidR="005C1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0F7E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орядок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</w:t>
      </w:r>
      <w:r w:rsidR="000F7E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F7E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следующе</w:t>
      </w:r>
      <w:r w:rsidR="000F7E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F7E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5712B" w:rsidRPr="000F7CBF" w:rsidRDefault="0065712B" w:rsidP="006571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EF2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</w:t>
      </w:r>
      <w:proofErr w:type="gramStart"/>
      <w:r w:rsidR="000F7E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Депутат, член выборного органа местного самоуправления, выборное должностное лицо местного самоуправления, освобождаются от ответственности за несоблюдение ограничений и запретов, требований о предоставлении или об урегулировании конфликта интересов и неисполнение обязанностей</w:t>
      </w:r>
      <w:r w:rsidR="005C1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установленных настоящим Федеральным законом и другими федеральными законами в целях противодействия </w:t>
      </w:r>
      <w:r w:rsidR="005C1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="005C1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указанных лиц обстоятельств в порядке, предусмотренном частями 3</w:t>
      </w:r>
      <w:r w:rsidR="00EF2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1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F22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12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статьи 13 Федерального закона от 25 декабря 2008 года №273-ФЗ «О противодействии коррупции»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65712B" w:rsidRDefault="0065712B" w:rsidP="00657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20A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FD47FC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E42A3E">
        <w:rPr>
          <w:rFonts w:ascii="Times New Roman" w:eastAsia="Times New Roman" w:hAnsi="Times New Roman"/>
          <w:sz w:val="28"/>
          <w:szCs w:val="28"/>
          <w:lang w:eastAsia="ru-RU"/>
        </w:rPr>
        <w:t>Солонцинского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65712B" w:rsidRDefault="0065712B" w:rsidP="00657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E2020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2020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</w:t>
      </w:r>
      <w:r w:rsidRPr="00E2020A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65712B" w:rsidRDefault="0065712B" w:rsidP="006571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12B" w:rsidRDefault="0065712B" w:rsidP="0065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12B" w:rsidRPr="00E2020A" w:rsidRDefault="0065712B" w:rsidP="006571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712B" w:rsidRDefault="0065712B" w:rsidP="0065712B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E42A3E">
        <w:rPr>
          <w:rFonts w:ascii="Times New Roman" w:eastAsia="Times New Roman" w:hAnsi="Times New Roman"/>
          <w:b/>
          <w:sz w:val="28"/>
          <w:szCs w:val="28"/>
          <w:lang w:eastAsia="ru-RU"/>
        </w:rPr>
        <w:t>Солонцинского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5712B" w:rsidRPr="0065712B" w:rsidRDefault="0065712B" w:rsidP="0065712B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</w:t>
      </w:r>
      <w:r w:rsidR="005C12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="00B87AC9">
        <w:rPr>
          <w:rFonts w:ascii="Times New Roman" w:eastAsia="Times New Roman" w:hAnsi="Times New Roman"/>
          <w:b/>
          <w:sz w:val="28"/>
          <w:szCs w:val="28"/>
          <w:lang w:eastAsia="ru-RU"/>
        </w:rPr>
        <w:t>Н.А. Мазурова</w:t>
      </w:r>
      <w:r w:rsidRPr="00E2020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sectPr w:rsidR="0065712B" w:rsidRPr="0065712B" w:rsidSect="00FF157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4E3"/>
    <w:rsid w:val="000F7EDE"/>
    <w:rsid w:val="00171250"/>
    <w:rsid w:val="001E32F1"/>
    <w:rsid w:val="001E5731"/>
    <w:rsid w:val="00233BEA"/>
    <w:rsid w:val="002727A7"/>
    <w:rsid w:val="00275713"/>
    <w:rsid w:val="002B31F8"/>
    <w:rsid w:val="00422AF2"/>
    <w:rsid w:val="004A0C4E"/>
    <w:rsid w:val="004D58ED"/>
    <w:rsid w:val="005B27D2"/>
    <w:rsid w:val="005C124F"/>
    <w:rsid w:val="005C42D6"/>
    <w:rsid w:val="0060560D"/>
    <w:rsid w:val="0065712B"/>
    <w:rsid w:val="006E2EC3"/>
    <w:rsid w:val="006F551B"/>
    <w:rsid w:val="00751C3C"/>
    <w:rsid w:val="007D6B3E"/>
    <w:rsid w:val="00871637"/>
    <w:rsid w:val="008A6F42"/>
    <w:rsid w:val="009434E3"/>
    <w:rsid w:val="009A7174"/>
    <w:rsid w:val="00AB5735"/>
    <w:rsid w:val="00B01590"/>
    <w:rsid w:val="00B34826"/>
    <w:rsid w:val="00B43697"/>
    <w:rsid w:val="00B87AC9"/>
    <w:rsid w:val="00C24C15"/>
    <w:rsid w:val="00C3234D"/>
    <w:rsid w:val="00DB702C"/>
    <w:rsid w:val="00E42A3E"/>
    <w:rsid w:val="00E47DF0"/>
    <w:rsid w:val="00E97DF8"/>
    <w:rsid w:val="00EF22E3"/>
    <w:rsid w:val="00FA02B9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4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4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4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111</cp:lastModifiedBy>
  <cp:revision>19</cp:revision>
  <cp:lastPrinted>2023-11-10T06:55:00Z</cp:lastPrinted>
  <dcterms:created xsi:type="dcterms:W3CDTF">2020-07-14T07:18:00Z</dcterms:created>
  <dcterms:modified xsi:type="dcterms:W3CDTF">2023-11-10T07:01:00Z</dcterms:modified>
</cp:coreProperties>
</file>