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40" w:rsidRDefault="003A3FCD">
      <w:pPr>
        <w:pStyle w:val="a3"/>
        <w:tabs>
          <w:tab w:val="left" w:pos="5308"/>
          <w:tab w:val="left" w:pos="5673"/>
        </w:tabs>
        <w:spacing w:before="67"/>
        <w:ind w:left="2427" w:right="2216"/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</w:t>
      </w:r>
      <w:r>
        <w:tab/>
        <w:t>Ф</w:t>
      </w:r>
      <w:r>
        <w:rPr>
          <w:spacing w:val="-8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 Б Е Л Г О Р О Д С К А Я</w:t>
      </w:r>
      <w:r>
        <w:tab/>
        <w:t>О Б Л А С Т Ь</w:t>
      </w:r>
    </w:p>
    <w:p w:rsidR="00D62E40" w:rsidRDefault="003A3FCD">
      <w:pPr>
        <w:pStyle w:val="a3"/>
        <w:spacing w:line="321" w:lineRule="exact"/>
        <w:ind w:left="338" w:right="138"/>
        <w:jc w:val="center"/>
      </w:pPr>
      <w:r>
        <w:t>МУНИЦИПАЛЬНЫЙ</w:t>
      </w:r>
      <w:r>
        <w:rPr>
          <w:spacing w:val="-18"/>
        </w:rPr>
        <w:t xml:space="preserve"> </w:t>
      </w:r>
      <w:r>
        <w:t>РАЙОН</w:t>
      </w:r>
      <w:r>
        <w:rPr>
          <w:spacing w:val="-17"/>
        </w:rPr>
        <w:t xml:space="preserve"> </w:t>
      </w:r>
      <w:r>
        <w:t>«ВЕЙДЕЛЕВСКИЙ</w:t>
      </w:r>
      <w:r>
        <w:rPr>
          <w:spacing w:val="-18"/>
        </w:rPr>
        <w:t xml:space="preserve"> </w:t>
      </w:r>
      <w:r>
        <w:rPr>
          <w:spacing w:val="-2"/>
        </w:rPr>
        <w:t>РАЙОН»</w:t>
      </w:r>
    </w:p>
    <w:p w:rsidR="00D62E40" w:rsidRDefault="003A3FCD">
      <w:pPr>
        <w:pStyle w:val="a3"/>
        <w:spacing w:before="10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3742415</wp:posOffset>
            </wp:positionH>
            <wp:positionV relativeFrom="paragraph">
              <wp:posOffset>168069</wp:posOffset>
            </wp:positionV>
            <wp:extent cx="607813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13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E40" w:rsidRDefault="003A3FCD">
      <w:pPr>
        <w:pStyle w:val="a3"/>
        <w:spacing w:before="173"/>
        <w:ind w:left="2427" w:right="2215"/>
        <w:jc w:val="center"/>
      </w:pPr>
      <w:r>
        <w:t>ЗЕМСКОЕ</w:t>
      </w:r>
      <w:r>
        <w:rPr>
          <w:spacing w:val="-15"/>
        </w:rPr>
        <w:t xml:space="preserve"> </w:t>
      </w:r>
      <w:r>
        <w:rPr>
          <w:spacing w:val="-2"/>
        </w:rPr>
        <w:t>СОБРАНИЕ</w:t>
      </w:r>
    </w:p>
    <w:p w:rsidR="000E0B51" w:rsidRDefault="000E0B51">
      <w:pPr>
        <w:pStyle w:val="a3"/>
        <w:ind w:left="342" w:right="138"/>
        <w:jc w:val="center"/>
        <w:rPr>
          <w:spacing w:val="-11"/>
        </w:rPr>
      </w:pPr>
      <w:r>
        <w:t>СОЛОНЦИНСКОГО</w:t>
      </w:r>
      <w:r w:rsidR="003A3FCD">
        <w:rPr>
          <w:spacing w:val="-11"/>
        </w:rPr>
        <w:t xml:space="preserve"> </w:t>
      </w:r>
      <w:r w:rsidR="003A3FCD">
        <w:t>СЕЛЬСКОГО</w:t>
      </w:r>
      <w:r w:rsidR="003A3FCD">
        <w:rPr>
          <w:spacing w:val="-7"/>
        </w:rPr>
        <w:t xml:space="preserve"> </w:t>
      </w:r>
      <w:r w:rsidR="003A3FCD">
        <w:t>ПОСЕЛЕНИЯ</w:t>
      </w:r>
      <w:r w:rsidR="003A3FCD">
        <w:rPr>
          <w:spacing w:val="-11"/>
        </w:rPr>
        <w:t xml:space="preserve"> </w:t>
      </w:r>
    </w:p>
    <w:p w:rsidR="00D62E40" w:rsidRDefault="003A3FCD">
      <w:pPr>
        <w:pStyle w:val="a3"/>
        <w:ind w:left="342" w:right="138"/>
        <w:jc w:val="center"/>
      </w:pPr>
      <w:r>
        <w:t>ЧЕТВЕРТОГО</w:t>
      </w:r>
      <w:r>
        <w:rPr>
          <w:spacing w:val="-11"/>
        </w:rPr>
        <w:t xml:space="preserve"> </w:t>
      </w:r>
      <w:r>
        <w:t xml:space="preserve">СОЗЫВА </w:t>
      </w:r>
    </w:p>
    <w:p w:rsidR="00D62E40" w:rsidRDefault="00D62E40">
      <w:pPr>
        <w:pStyle w:val="a3"/>
        <w:spacing w:before="4"/>
        <w:ind w:left="0"/>
        <w:jc w:val="left"/>
      </w:pPr>
    </w:p>
    <w:p w:rsidR="00D62E40" w:rsidRDefault="003A3FCD">
      <w:pPr>
        <w:pStyle w:val="1"/>
        <w:spacing w:line="322" w:lineRule="exact"/>
        <w:ind w:left="2427" w:right="2213" w:firstLine="0"/>
        <w:jc w:val="center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Е Ш</w:t>
      </w:r>
      <w:r>
        <w:rPr>
          <w:spacing w:val="-4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D62E40" w:rsidRDefault="000E0B51">
      <w:pPr>
        <w:spacing w:line="320" w:lineRule="exact"/>
        <w:ind w:left="2421" w:right="2216"/>
        <w:jc w:val="center"/>
        <w:rPr>
          <w:b/>
          <w:sz w:val="28"/>
        </w:rPr>
      </w:pPr>
      <w:bookmarkStart w:id="1" w:name="с.Кубраки"/>
      <w:bookmarkEnd w:id="1"/>
      <w:r>
        <w:rPr>
          <w:b/>
          <w:spacing w:val="-2"/>
          <w:sz w:val="28"/>
        </w:rPr>
        <w:t>с. Солонцы</w:t>
      </w:r>
    </w:p>
    <w:p w:rsidR="00D62E40" w:rsidRDefault="00161EE1">
      <w:pPr>
        <w:pStyle w:val="a3"/>
        <w:tabs>
          <w:tab w:val="left" w:pos="8960"/>
        </w:tabs>
        <w:spacing w:line="320" w:lineRule="exact"/>
        <w:ind w:left="0" w:right="138"/>
        <w:jc w:val="center"/>
      </w:pPr>
      <w:r>
        <w:t>11 мая</w:t>
      </w:r>
      <w:bookmarkStart w:id="2" w:name="_GoBack"/>
      <w:bookmarkEnd w:id="2"/>
      <w:r w:rsidR="003A3FCD">
        <w:rPr>
          <w:spacing w:val="-1"/>
        </w:rPr>
        <w:t xml:space="preserve"> </w:t>
      </w:r>
      <w:r w:rsidR="003A3FCD">
        <w:t>2023</w:t>
      </w:r>
      <w:r w:rsidR="003A3FCD">
        <w:rPr>
          <w:spacing w:val="-5"/>
        </w:rPr>
        <w:t xml:space="preserve"> </w:t>
      </w:r>
      <w:r w:rsidR="003A3FCD">
        <w:rPr>
          <w:spacing w:val="-4"/>
        </w:rPr>
        <w:t>года</w:t>
      </w:r>
      <w:r w:rsidR="003A3FCD">
        <w:tab/>
        <w:t>№</w:t>
      </w:r>
      <w:r w:rsidR="003A3FCD">
        <w:rPr>
          <w:spacing w:val="-3"/>
        </w:rPr>
        <w:t xml:space="preserve"> </w:t>
      </w:r>
      <w:r w:rsidR="000E0B51">
        <w:rPr>
          <w:spacing w:val="-10"/>
        </w:rPr>
        <w:t>1</w:t>
      </w:r>
    </w:p>
    <w:p w:rsidR="00D62E40" w:rsidRDefault="00D62E40">
      <w:pPr>
        <w:pStyle w:val="a3"/>
        <w:spacing w:before="4"/>
        <w:ind w:left="0"/>
        <w:jc w:val="left"/>
      </w:pPr>
    </w:p>
    <w:p w:rsidR="00D62E40" w:rsidRDefault="003A3FCD" w:rsidP="003446E4">
      <w:pPr>
        <w:spacing w:line="242" w:lineRule="auto"/>
        <w:ind w:left="1299" w:hanging="20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собрания </w:t>
      </w:r>
      <w:proofErr w:type="spellStart"/>
      <w:r w:rsidR="003446E4">
        <w:rPr>
          <w:b/>
          <w:sz w:val="28"/>
        </w:rPr>
        <w:t>Солонцинского</w:t>
      </w:r>
      <w:proofErr w:type="spellEnd"/>
      <w:r w:rsidR="003446E4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от </w:t>
      </w:r>
      <w:r w:rsidR="003446E4" w:rsidRPr="003446E4">
        <w:rPr>
          <w:b/>
          <w:sz w:val="28"/>
        </w:rPr>
        <w:t>29.04.2016 года №3</w:t>
      </w:r>
      <w:r w:rsidR="003446E4">
        <w:rPr>
          <w:b/>
          <w:sz w:val="28"/>
        </w:rPr>
        <w:t xml:space="preserve">                              </w:t>
      </w:r>
      <w:r w:rsidR="003446E4" w:rsidRPr="003446E4">
        <w:rPr>
          <w:b/>
          <w:sz w:val="28"/>
        </w:rPr>
        <w:t xml:space="preserve">«Об утверждении Положения о бюджетном устройстве и бюджетном процессе в </w:t>
      </w:r>
      <w:proofErr w:type="spellStart"/>
      <w:r w:rsidR="003446E4" w:rsidRPr="003446E4">
        <w:rPr>
          <w:b/>
          <w:sz w:val="28"/>
        </w:rPr>
        <w:t>Солонцинском</w:t>
      </w:r>
      <w:proofErr w:type="spellEnd"/>
      <w:r w:rsidR="003446E4" w:rsidRPr="003446E4">
        <w:rPr>
          <w:b/>
          <w:sz w:val="28"/>
        </w:rPr>
        <w:t xml:space="preserve">  сельском поселении муниципального района «</w:t>
      </w:r>
      <w:proofErr w:type="spellStart"/>
      <w:r w:rsidR="003446E4" w:rsidRPr="003446E4">
        <w:rPr>
          <w:b/>
          <w:sz w:val="28"/>
        </w:rPr>
        <w:t>Вейделевский</w:t>
      </w:r>
      <w:proofErr w:type="spellEnd"/>
      <w:r w:rsidR="003446E4" w:rsidRPr="003446E4">
        <w:rPr>
          <w:b/>
          <w:sz w:val="28"/>
        </w:rPr>
        <w:t xml:space="preserve"> район» Белгородской области»</w:t>
      </w:r>
    </w:p>
    <w:p w:rsidR="00D62E40" w:rsidRDefault="003A3FCD">
      <w:pPr>
        <w:pStyle w:val="a3"/>
        <w:spacing w:before="266"/>
        <w:ind w:right="107" w:firstLine="494"/>
      </w:pPr>
      <w:r>
        <w:t xml:space="preserve">В соответствии с действующим бюджетным законодательством, Федеральным законом от 21.11.2022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</w:t>
      </w:r>
      <w:proofErr w:type="gramStart"/>
      <w:r>
        <w:t>положений Бюджетного кодекса Российской Федерации, признании утратившими силу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положений законодательных</w:t>
      </w:r>
      <w:r>
        <w:rPr>
          <w:spacing w:val="-3"/>
        </w:rPr>
        <w:t xml:space="preserve"> </w:t>
      </w:r>
      <w:r>
        <w:t>актов Российской Федерации и об установлении особенностей исполнения бюджетов бюджетной системы Российской Федерации в 2023 году», Федеральным законом от 27.12.2019 №479-ФЗ «О внесении изменений в Бюджетный</w:t>
      </w:r>
      <w:r>
        <w:rPr>
          <w:spacing w:val="40"/>
        </w:rPr>
        <w:t xml:space="preserve"> </w:t>
      </w:r>
      <w:r>
        <w:t>кодекс Российской Федерации в части казначейского обслуживания и системы казначейских платежей», Федеральным законом от 26.03.2022 №65- ФЗ «О внесении изменений в Бюджетный кодекс Российской Федерации», Федеральным законом от 28.06.2021 №228-ФЗ «О внесении изменений в Бюджетный кодекс Российской Федерации и о приостановлении действия отдельных положений</w:t>
      </w:r>
      <w:r>
        <w:rPr>
          <w:spacing w:val="40"/>
        </w:rPr>
        <w:t xml:space="preserve"> </w:t>
      </w:r>
      <w:r>
        <w:t>Бюджетного кодекса Российской Федерации», Федеральным законом от 19.12.2022 №521-ФЗ «О внесении</w:t>
      </w:r>
      <w:proofErr w:type="gramEnd"/>
      <w:r>
        <w:t xml:space="preserve"> изменений в Бюджетный кодекс Российской Федерации и отдельные законодательные акты</w:t>
      </w:r>
      <w:r>
        <w:rPr>
          <w:spacing w:val="-1"/>
        </w:rPr>
        <w:t xml:space="preserve"> </w:t>
      </w:r>
      <w:r>
        <w:t>Российской Федерации»,</w:t>
      </w:r>
      <w:r>
        <w:rPr>
          <w:spacing w:val="5"/>
        </w:rPr>
        <w:t xml:space="preserve"> </w:t>
      </w:r>
      <w:r>
        <w:t>Федеральным законом от</w:t>
      </w:r>
      <w:r>
        <w:rPr>
          <w:spacing w:val="-3"/>
        </w:rPr>
        <w:t xml:space="preserve"> </w:t>
      </w:r>
      <w:r>
        <w:t>29.11.2021</w:t>
      </w:r>
      <w:r>
        <w:rPr>
          <w:spacing w:val="-1"/>
        </w:rPr>
        <w:t xml:space="preserve"> </w:t>
      </w:r>
      <w:r>
        <w:t>№384-</w:t>
      </w:r>
      <w:r>
        <w:rPr>
          <w:spacing w:val="-5"/>
        </w:rPr>
        <w:t>ФЗ</w:t>
      </w:r>
    </w:p>
    <w:p w:rsidR="00D62E40" w:rsidRDefault="003A3FCD">
      <w:pPr>
        <w:pStyle w:val="a3"/>
        <w:spacing w:before="4"/>
        <w:ind w:right="107"/>
      </w:pPr>
      <w:r>
        <w:t xml:space="preserve">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>
        <w:t>особенностей исполнения бюджетов бюджетной системы Российской Федерации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году»,</w:t>
      </w:r>
      <w:r>
        <w:rPr>
          <w:spacing w:val="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ч.4</w:t>
      </w:r>
      <w:r>
        <w:rPr>
          <w:spacing w:val="-8"/>
        </w:rPr>
        <w:t xml:space="preserve"> </w:t>
      </w:r>
      <w:r>
        <w:t>ст.7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06.10.2003</w:t>
      </w:r>
    </w:p>
    <w:p w:rsidR="00D62E40" w:rsidRDefault="003A3FCD">
      <w:pPr>
        <w:pStyle w:val="a3"/>
        <w:spacing w:line="321" w:lineRule="exact"/>
      </w:pPr>
      <w:r>
        <w:t>№131-ФЗ</w:t>
      </w:r>
      <w:r>
        <w:rPr>
          <w:spacing w:val="60"/>
        </w:rPr>
        <w:t xml:space="preserve"> </w:t>
      </w:r>
      <w:r>
        <w:t>«Об</w:t>
      </w:r>
      <w:r>
        <w:rPr>
          <w:spacing w:val="58"/>
        </w:rPr>
        <w:t xml:space="preserve"> </w:t>
      </w:r>
      <w:r>
        <w:t>общих</w:t>
      </w:r>
      <w:r>
        <w:rPr>
          <w:spacing w:val="51"/>
        </w:rPr>
        <w:t xml:space="preserve"> </w:t>
      </w:r>
      <w:r>
        <w:t>принципах</w:t>
      </w:r>
      <w:r>
        <w:rPr>
          <w:spacing w:val="52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местного</w:t>
      </w:r>
      <w:r>
        <w:rPr>
          <w:spacing w:val="56"/>
        </w:rPr>
        <w:t xml:space="preserve"> </w:t>
      </w:r>
      <w:r>
        <w:t>самоуправления</w:t>
      </w:r>
      <w:r>
        <w:rPr>
          <w:spacing w:val="61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D62E40" w:rsidRDefault="00D62E40">
      <w:pPr>
        <w:spacing w:line="321" w:lineRule="exact"/>
        <w:sectPr w:rsidR="00D62E40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D62E40" w:rsidRDefault="003A3FCD">
      <w:pPr>
        <w:pStyle w:val="a3"/>
        <w:spacing w:before="76"/>
        <w:ind w:right="112"/>
        <w:rPr>
          <w:b/>
        </w:rPr>
      </w:pPr>
      <w:r>
        <w:lastRenderedPageBreak/>
        <w:t xml:space="preserve">Российской Федерации», земское собрание </w:t>
      </w:r>
      <w:proofErr w:type="spellStart"/>
      <w:r w:rsidR="003446E4">
        <w:t>Солонцинского</w:t>
      </w:r>
      <w:proofErr w:type="spellEnd"/>
      <w:r>
        <w:t xml:space="preserve"> сельского поселения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D62E40" w:rsidRDefault="003A3FCD">
      <w:pPr>
        <w:pStyle w:val="a3"/>
        <w:ind w:right="104" w:firstLine="566"/>
      </w:pPr>
      <w:r>
        <w:t xml:space="preserve">1. </w:t>
      </w:r>
      <w:proofErr w:type="gramStart"/>
      <w:r>
        <w:t xml:space="preserve">Внести изменения и дополнения в решение земского собрания </w:t>
      </w:r>
      <w:proofErr w:type="spellStart"/>
      <w:r w:rsidR="003446E4">
        <w:t>Солонцинского</w:t>
      </w:r>
      <w:proofErr w:type="spellEnd"/>
      <w:r>
        <w:t xml:space="preserve"> сельского поселения от </w:t>
      </w:r>
      <w:r w:rsidR="003446E4" w:rsidRPr="003446E4">
        <w:t xml:space="preserve">29.04.2016 года №3                              «Об утверждении Положения о бюджетном устройстве и бюджетном процессе в </w:t>
      </w:r>
      <w:proofErr w:type="spellStart"/>
      <w:r w:rsidR="003446E4" w:rsidRPr="003446E4">
        <w:t>Солонцинском</w:t>
      </w:r>
      <w:proofErr w:type="spellEnd"/>
      <w:r w:rsidR="003446E4" w:rsidRPr="003446E4">
        <w:t xml:space="preserve">  сельском поселении муниципального района «</w:t>
      </w:r>
      <w:proofErr w:type="spellStart"/>
      <w:r w:rsidR="003446E4" w:rsidRPr="003446E4">
        <w:t>Вейделевский</w:t>
      </w:r>
      <w:proofErr w:type="spellEnd"/>
      <w:r w:rsidR="003446E4" w:rsidRPr="003446E4">
        <w:t xml:space="preserve"> район» Белгородской области»</w:t>
      </w:r>
      <w:r>
        <w:t>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редакции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 </w:t>
      </w:r>
      <w:r>
        <w:t>земского</w:t>
      </w:r>
      <w:r>
        <w:rPr>
          <w:spacing w:val="80"/>
        </w:rPr>
        <w:t xml:space="preserve">  </w:t>
      </w:r>
      <w:r>
        <w:t>собрания</w:t>
      </w:r>
      <w:r>
        <w:rPr>
          <w:spacing w:val="40"/>
        </w:rPr>
        <w:t xml:space="preserve"> </w:t>
      </w:r>
      <w:r>
        <w:t>от</w:t>
      </w:r>
      <w:r>
        <w:rPr>
          <w:spacing w:val="80"/>
        </w:rPr>
        <w:t xml:space="preserve"> </w:t>
      </w:r>
      <w:r w:rsidR="003446E4">
        <w:t>28.04</w:t>
      </w:r>
      <w:r>
        <w:t>.2017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 w:rsidR="003446E4">
        <w:t>№1</w:t>
      </w:r>
      <w:r>
        <w:t>,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 w:rsidR="003446E4">
        <w:t>17</w:t>
      </w:r>
      <w:r>
        <w:t>.04.2018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№1,</w:t>
      </w:r>
      <w:r>
        <w:rPr>
          <w:spacing w:val="80"/>
        </w:rPr>
        <w:t xml:space="preserve"> </w:t>
      </w:r>
      <w:r w:rsidR="003446E4">
        <w:t>от 14.02.2020 года №1, от 23.03.2021года №1, от 11</w:t>
      </w:r>
      <w:r>
        <w:t>.03.2022 года №1 (Далее</w:t>
      </w:r>
      <w:proofErr w:type="gramEnd"/>
      <w:r>
        <w:t xml:space="preserve"> – </w:t>
      </w:r>
      <w:proofErr w:type="gramStart"/>
      <w:r>
        <w:t>Положение) следующие изменения и дополнения:</w:t>
      </w:r>
      <w:proofErr w:type="gramEnd"/>
    </w:p>
    <w:p w:rsidR="00D62E40" w:rsidRDefault="003A3FCD">
      <w:pPr>
        <w:pStyle w:val="a4"/>
        <w:numPr>
          <w:ilvl w:val="1"/>
          <w:numId w:val="2"/>
        </w:numPr>
        <w:tabs>
          <w:tab w:val="left" w:pos="1593"/>
        </w:tabs>
        <w:spacing w:before="2" w:line="240" w:lineRule="auto"/>
        <w:ind w:right="113" w:firstLine="710"/>
        <w:jc w:val="both"/>
        <w:rPr>
          <w:sz w:val="28"/>
        </w:rPr>
      </w:pPr>
      <w:r>
        <w:rPr>
          <w:b/>
          <w:sz w:val="28"/>
        </w:rPr>
        <w:t xml:space="preserve">В пункте 2 ст.20 Положения </w:t>
      </w:r>
      <w:r>
        <w:rPr>
          <w:sz w:val="28"/>
        </w:rPr>
        <w:t>слова «и не может превышать 3 процента утвержденного решением о бюджете поселения общего объема расходов» исключить.</w:t>
      </w:r>
    </w:p>
    <w:p w:rsidR="00D62E40" w:rsidRDefault="003A3FCD">
      <w:pPr>
        <w:pStyle w:val="a4"/>
        <w:numPr>
          <w:ilvl w:val="1"/>
          <w:numId w:val="2"/>
        </w:numPr>
        <w:tabs>
          <w:tab w:val="left" w:pos="1525"/>
        </w:tabs>
        <w:spacing w:line="321" w:lineRule="exact"/>
        <w:ind w:left="1525" w:hanging="495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пункте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ст.21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абзац</w:t>
      </w:r>
    </w:p>
    <w:p w:rsidR="00D62E40" w:rsidRDefault="003A3FCD">
      <w:pPr>
        <w:pStyle w:val="a3"/>
        <w:spacing w:before="1"/>
        <w:ind w:right="104" w:firstLine="710"/>
      </w:pPr>
      <w:r>
        <w:t>«В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счета, которые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</w:t>
      </w:r>
      <w:proofErr w:type="gramStart"/>
      <w:r>
        <w:t xml:space="preserve">.» </w:t>
      </w:r>
      <w:proofErr w:type="gramEnd"/>
      <w:r>
        <w:rPr>
          <w:spacing w:val="-2"/>
        </w:rPr>
        <w:t>исключить.</w:t>
      </w:r>
    </w:p>
    <w:p w:rsidR="00D62E40" w:rsidRDefault="003A3FCD">
      <w:pPr>
        <w:pStyle w:val="1"/>
        <w:numPr>
          <w:ilvl w:val="1"/>
          <w:numId w:val="2"/>
        </w:numPr>
        <w:tabs>
          <w:tab w:val="left" w:pos="1766"/>
        </w:tabs>
        <w:spacing w:before="2" w:line="322" w:lineRule="exact"/>
        <w:ind w:left="1765" w:hanging="736"/>
        <w:jc w:val="both"/>
        <w:rPr>
          <w:b w:val="0"/>
        </w:rPr>
      </w:pPr>
      <w:r>
        <w:t>В</w:t>
      </w:r>
      <w:r>
        <w:rPr>
          <w:spacing w:val="47"/>
          <w:w w:val="150"/>
        </w:rPr>
        <w:t xml:space="preserve">  </w:t>
      </w:r>
      <w:r>
        <w:t>подпункте</w:t>
      </w:r>
      <w:r>
        <w:rPr>
          <w:spacing w:val="47"/>
          <w:w w:val="150"/>
        </w:rPr>
        <w:t xml:space="preserve">  </w:t>
      </w:r>
      <w:r>
        <w:t>4</w:t>
      </w:r>
      <w:r>
        <w:rPr>
          <w:spacing w:val="47"/>
          <w:w w:val="150"/>
        </w:rPr>
        <w:t xml:space="preserve">  </w:t>
      </w:r>
      <w:r>
        <w:t>пункта</w:t>
      </w:r>
      <w:r>
        <w:rPr>
          <w:spacing w:val="47"/>
          <w:w w:val="150"/>
        </w:rPr>
        <w:t xml:space="preserve">  </w:t>
      </w:r>
      <w:r>
        <w:t>2</w:t>
      </w:r>
      <w:r>
        <w:rPr>
          <w:spacing w:val="50"/>
          <w:w w:val="150"/>
        </w:rPr>
        <w:t xml:space="preserve">  </w:t>
      </w:r>
      <w:r>
        <w:t>ст.23</w:t>
      </w:r>
      <w:r>
        <w:rPr>
          <w:spacing w:val="50"/>
          <w:w w:val="150"/>
        </w:rPr>
        <w:t xml:space="preserve">  </w:t>
      </w:r>
      <w:r>
        <w:t>Положения</w:t>
      </w:r>
      <w:r>
        <w:rPr>
          <w:spacing w:val="47"/>
          <w:w w:val="150"/>
        </w:rPr>
        <w:t xml:space="preserve">    </w:t>
      </w:r>
      <w:r>
        <w:rPr>
          <w:b w:val="0"/>
          <w:spacing w:val="-2"/>
        </w:rPr>
        <w:t>слова</w:t>
      </w:r>
    </w:p>
    <w:p w:rsidR="00D62E40" w:rsidRDefault="003A3FCD">
      <w:pPr>
        <w:pStyle w:val="a3"/>
        <w:ind w:right="110"/>
      </w:pPr>
      <w:proofErr w:type="gramStart"/>
      <w:r>
        <w:t>«муниципальным гарантиям» заменить словами «вытекающих из муниципальных гарантий».</w:t>
      </w:r>
      <w:proofErr w:type="gramEnd"/>
    </w:p>
    <w:p w:rsidR="00D62E40" w:rsidRDefault="003A3FCD">
      <w:pPr>
        <w:pStyle w:val="1"/>
        <w:numPr>
          <w:ilvl w:val="1"/>
          <w:numId w:val="2"/>
        </w:numPr>
        <w:tabs>
          <w:tab w:val="left" w:pos="1525"/>
        </w:tabs>
        <w:spacing w:before="4" w:line="320" w:lineRule="exact"/>
        <w:ind w:left="1525" w:hanging="495"/>
        <w:jc w:val="both"/>
      </w:pPr>
      <w:r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ст.26</w:t>
      </w:r>
      <w:r>
        <w:rPr>
          <w:spacing w:val="-3"/>
        </w:rPr>
        <w:t xml:space="preserve"> </w:t>
      </w:r>
      <w:r>
        <w:rPr>
          <w:spacing w:val="-2"/>
        </w:rPr>
        <w:t>Положения:</w:t>
      </w:r>
    </w:p>
    <w:p w:rsidR="00D62E40" w:rsidRDefault="003A3FCD">
      <w:pPr>
        <w:pStyle w:val="a3"/>
        <w:ind w:right="115" w:firstLine="710"/>
      </w:pPr>
      <w:r>
        <w:t>а) после слов «Информация о долговых обязательствах» дополнить словами «(за исключением обязательств по государственным гарантиям субъекта Российской Федерации или муниципальным гарантиям)»;</w:t>
      </w:r>
    </w:p>
    <w:p w:rsidR="00D62E40" w:rsidRDefault="003A3FCD">
      <w:pPr>
        <w:pStyle w:val="a3"/>
        <w:spacing w:line="321" w:lineRule="exact"/>
        <w:ind w:left="1030"/>
      </w:pPr>
      <w:r>
        <w:t>б)</w:t>
      </w:r>
      <w:r>
        <w:rPr>
          <w:spacing w:val="-9"/>
        </w:rPr>
        <w:t xml:space="preserve"> </w:t>
      </w:r>
      <w:r>
        <w:t>дополнить</w:t>
      </w:r>
      <w:r>
        <w:rPr>
          <w:spacing w:val="-9"/>
        </w:rPr>
        <w:t xml:space="preserve"> </w:t>
      </w:r>
      <w:r>
        <w:t>абзацем</w:t>
      </w:r>
      <w:r>
        <w:rPr>
          <w:spacing w:val="-6"/>
        </w:rPr>
        <w:t xml:space="preserve"> </w:t>
      </w:r>
      <w:r>
        <w:t>следующего</w:t>
      </w:r>
      <w:r>
        <w:rPr>
          <w:spacing w:val="-8"/>
        </w:rPr>
        <w:t xml:space="preserve"> </w:t>
      </w:r>
      <w:r>
        <w:rPr>
          <w:spacing w:val="-2"/>
        </w:rPr>
        <w:t>содержания:</w:t>
      </w:r>
    </w:p>
    <w:p w:rsidR="00D62E40" w:rsidRDefault="003A3FCD">
      <w:pPr>
        <w:pStyle w:val="a3"/>
        <w:spacing w:before="2"/>
        <w:ind w:right="118" w:firstLine="710"/>
      </w:pPr>
      <w:proofErr w:type="gramStart"/>
      <w:r>
        <w:t>«Информация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</w:t>
      </w:r>
      <w:proofErr w:type="gramEnd"/>
      <w:r>
        <w:t xml:space="preserve"> гарантией</w:t>
      </w:r>
      <w:proofErr w:type="gramStart"/>
      <w:r>
        <w:t>.».</w:t>
      </w:r>
      <w:proofErr w:type="gramEnd"/>
    </w:p>
    <w:p w:rsidR="00D62E40" w:rsidRDefault="003A3FCD">
      <w:pPr>
        <w:pStyle w:val="1"/>
        <w:numPr>
          <w:ilvl w:val="1"/>
          <w:numId w:val="2"/>
        </w:numPr>
        <w:tabs>
          <w:tab w:val="left" w:pos="1525"/>
        </w:tabs>
        <w:spacing w:before="3"/>
        <w:ind w:left="1525" w:hanging="495"/>
        <w:jc w:val="both"/>
      </w:pPr>
      <w:r>
        <w:t>Пункт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rPr>
          <w:spacing w:val="-2"/>
        </w:rPr>
        <w:t>Положения:</w:t>
      </w:r>
    </w:p>
    <w:p w:rsidR="00D62E40" w:rsidRDefault="003A3FCD">
      <w:pPr>
        <w:pStyle w:val="a3"/>
        <w:spacing w:line="319" w:lineRule="exact"/>
        <w:ind w:left="1030"/>
      </w:pPr>
      <w:r>
        <w:t>а)</w:t>
      </w:r>
      <w:r>
        <w:rPr>
          <w:spacing w:val="-10"/>
        </w:rPr>
        <w:t xml:space="preserve"> </w:t>
      </w:r>
      <w:r>
        <w:t>дополнить</w:t>
      </w:r>
      <w:r>
        <w:rPr>
          <w:spacing w:val="-9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абзацем</w:t>
      </w:r>
      <w:r>
        <w:rPr>
          <w:spacing w:val="-6"/>
        </w:rPr>
        <w:t xml:space="preserve"> </w:t>
      </w:r>
      <w:r>
        <w:t>вторым</w:t>
      </w:r>
      <w:r>
        <w:rPr>
          <w:spacing w:val="-3"/>
        </w:rPr>
        <w:t xml:space="preserve"> </w:t>
      </w:r>
      <w:r>
        <w:t>следующего</w:t>
      </w:r>
      <w:r>
        <w:rPr>
          <w:spacing w:val="-8"/>
        </w:rPr>
        <w:t xml:space="preserve"> </w:t>
      </w:r>
      <w:r>
        <w:rPr>
          <w:spacing w:val="-2"/>
        </w:rPr>
        <w:t>содержания:</w:t>
      </w:r>
    </w:p>
    <w:p w:rsidR="00D62E40" w:rsidRDefault="003A3FCD">
      <w:pPr>
        <w:pStyle w:val="a3"/>
        <w:spacing w:line="242" w:lineRule="auto"/>
        <w:ind w:right="116" w:firstLine="782"/>
      </w:pPr>
      <w:r>
        <w:t xml:space="preserve">«- </w:t>
      </w:r>
      <w:proofErr w:type="gramStart"/>
      <w:r>
        <w:t>документах</w:t>
      </w:r>
      <w:proofErr w:type="gramEnd"/>
      <w: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D62E40" w:rsidRDefault="003A3FCD">
      <w:pPr>
        <w:pStyle w:val="a3"/>
        <w:ind w:right="106" w:firstLine="710"/>
      </w:pPr>
      <w:r>
        <w:t>б) абзацы второй-шестой считать соответственно абзацами третьи</w:t>
      </w:r>
      <w:proofErr w:type="gramStart"/>
      <w:r>
        <w:t>м-</w:t>
      </w:r>
      <w:proofErr w:type="gramEnd"/>
      <w:r>
        <w:t xml:space="preserve"> </w:t>
      </w:r>
      <w:r>
        <w:rPr>
          <w:spacing w:val="-2"/>
        </w:rPr>
        <w:t>седьмым.</w:t>
      </w:r>
    </w:p>
    <w:p w:rsidR="00D62E40" w:rsidRDefault="00D62E40">
      <w:pPr>
        <w:sectPr w:rsidR="00D62E40">
          <w:headerReference w:type="default" r:id="rId9"/>
          <w:pgSz w:w="11910" w:h="16840"/>
          <w:pgMar w:top="1040" w:right="740" w:bottom="280" w:left="1380" w:header="554" w:footer="0" w:gutter="0"/>
          <w:pgNumType w:start="2"/>
          <w:cols w:space="720"/>
        </w:sectPr>
      </w:pPr>
    </w:p>
    <w:p w:rsidR="00D62E40" w:rsidRDefault="003A3FCD">
      <w:pPr>
        <w:pStyle w:val="1"/>
        <w:numPr>
          <w:ilvl w:val="1"/>
          <w:numId w:val="2"/>
        </w:numPr>
        <w:tabs>
          <w:tab w:val="left" w:pos="1525"/>
        </w:tabs>
        <w:spacing w:before="81"/>
        <w:ind w:left="1525" w:hanging="495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rPr>
          <w:spacing w:val="-2"/>
        </w:rPr>
        <w:t>Положения:</w:t>
      </w:r>
    </w:p>
    <w:p w:rsidR="00D62E40" w:rsidRDefault="003A3FCD">
      <w:pPr>
        <w:pStyle w:val="a3"/>
        <w:ind w:right="107" w:firstLine="782"/>
      </w:pPr>
      <w:r>
        <w:t>а) абзац первый после слов «бюджетные обязательства» дополнить словами «и вносит изменения в ранее принятые бюджетные обязательства»;</w:t>
      </w:r>
    </w:p>
    <w:p w:rsidR="00D62E40" w:rsidRDefault="003A3FCD">
      <w:pPr>
        <w:pStyle w:val="a3"/>
        <w:spacing w:line="321" w:lineRule="exact"/>
        <w:ind w:left="1030"/>
      </w:pPr>
      <w:r>
        <w:t>б)</w:t>
      </w:r>
      <w:r>
        <w:rPr>
          <w:spacing w:val="-9"/>
        </w:rPr>
        <w:t xml:space="preserve"> </w:t>
      </w:r>
      <w:r>
        <w:t>дополнить</w:t>
      </w:r>
      <w:r>
        <w:rPr>
          <w:spacing w:val="-9"/>
        </w:rPr>
        <w:t xml:space="preserve"> </w:t>
      </w:r>
      <w:r>
        <w:t>абзацем</w:t>
      </w:r>
      <w:r>
        <w:rPr>
          <w:spacing w:val="-6"/>
        </w:rPr>
        <w:t xml:space="preserve"> </w:t>
      </w:r>
      <w:r>
        <w:t>следующего</w:t>
      </w:r>
      <w:r>
        <w:rPr>
          <w:spacing w:val="-8"/>
        </w:rPr>
        <w:t xml:space="preserve"> </w:t>
      </w:r>
      <w:r>
        <w:rPr>
          <w:spacing w:val="-2"/>
        </w:rPr>
        <w:t>содержания:</w:t>
      </w:r>
    </w:p>
    <w:p w:rsidR="00D62E40" w:rsidRDefault="003A3FCD">
      <w:pPr>
        <w:pStyle w:val="a3"/>
        <w:spacing w:before="3"/>
        <w:ind w:right="113" w:firstLine="710"/>
      </w:pPr>
      <w:r>
        <w:t>«- 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</w:t>
      </w:r>
      <w:r>
        <w:rPr>
          <w:spacing w:val="40"/>
        </w:rPr>
        <w:t xml:space="preserve"> </w:t>
      </w:r>
      <w:r>
        <w:t xml:space="preserve">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</w:t>
      </w:r>
      <w:r>
        <w:rPr>
          <w:spacing w:val="-2"/>
        </w:rPr>
        <w:t>договоры</w:t>
      </w:r>
      <w:proofErr w:type="gramStart"/>
      <w:r>
        <w:rPr>
          <w:spacing w:val="-2"/>
        </w:rPr>
        <w:t>.».</w:t>
      </w:r>
      <w:proofErr w:type="gramEnd"/>
    </w:p>
    <w:p w:rsidR="00D62E40" w:rsidRDefault="003A3FCD">
      <w:pPr>
        <w:pStyle w:val="1"/>
        <w:numPr>
          <w:ilvl w:val="1"/>
          <w:numId w:val="2"/>
        </w:numPr>
        <w:tabs>
          <w:tab w:val="left" w:pos="1525"/>
        </w:tabs>
        <w:spacing w:before="1"/>
        <w:ind w:left="1525" w:hanging="495"/>
        <w:jc w:val="both"/>
      </w:pPr>
      <w:r>
        <w:t>В</w:t>
      </w:r>
      <w:r>
        <w:rPr>
          <w:spacing w:val="-6"/>
        </w:rPr>
        <w:t xml:space="preserve"> </w:t>
      </w:r>
      <w:r>
        <w:t>ст. 41</w:t>
      </w:r>
      <w:r>
        <w:rPr>
          <w:spacing w:val="-2"/>
        </w:rPr>
        <w:t xml:space="preserve"> Положения:</w:t>
      </w:r>
    </w:p>
    <w:p w:rsidR="00D62E40" w:rsidRDefault="003A3FCD">
      <w:pPr>
        <w:pStyle w:val="a3"/>
        <w:spacing w:line="242" w:lineRule="auto"/>
        <w:ind w:right="113" w:firstLine="710"/>
      </w:pPr>
      <w:r>
        <w:t>а) пункт 3 дополнить словами «</w:t>
      </w:r>
      <w:proofErr w:type="gramStart"/>
      <w:r>
        <w:t>,е</w:t>
      </w:r>
      <w:proofErr w:type="gramEnd"/>
      <w:r>
        <w:t>сли иное не предусмотрено Бюджетным кодексом Российской Федерации.;</w:t>
      </w:r>
    </w:p>
    <w:p w:rsidR="00D62E40" w:rsidRDefault="003A3FCD">
      <w:pPr>
        <w:pStyle w:val="a3"/>
        <w:spacing w:line="319" w:lineRule="exact"/>
        <w:ind w:left="1030"/>
      </w:pPr>
      <w:r>
        <w:t>б)</w:t>
      </w:r>
      <w:r>
        <w:rPr>
          <w:spacing w:val="-8"/>
        </w:rPr>
        <w:t xml:space="preserve"> </w:t>
      </w:r>
      <w:r>
        <w:t>абзац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следующей</w:t>
      </w:r>
      <w:r>
        <w:rPr>
          <w:spacing w:val="-7"/>
        </w:rPr>
        <w:t xml:space="preserve"> </w:t>
      </w:r>
      <w:r>
        <w:rPr>
          <w:spacing w:val="-2"/>
        </w:rPr>
        <w:t>редакции:</w:t>
      </w:r>
    </w:p>
    <w:p w:rsidR="00D62E40" w:rsidRDefault="003A3FCD">
      <w:pPr>
        <w:pStyle w:val="a3"/>
        <w:ind w:right="110" w:firstLine="542"/>
      </w:pPr>
      <w:r>
        <w:t xml:space="preserve">«4. </w:t>
      </w:r>
      <w:proofErr w:type="gramStart"/>
      <w: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</w:t>
      </w:r>
      <w:proofErr w:type="gramEnd"/>
      <w:r>
        <w:t xml:space="preserve">. </w:t>
      </w:r>
      <w:proofErr w:type="gramStart"/>
      <w:r>
        <w:t>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Федерации.».</w:t>
      </w:r>
      <w:proofErr w:type="gramEnd"/>
    </w:p>
    <w:p w:rsidR="00D62E40" w:rsidRDefault="003A3FCD">
      <w:pPr>
        <w:pStyle w:val="a4"/>
        <w:numPr>
          <w:ilvl w:val="0"/>
          <w:numId w:val="1"/>
        </w:numPr>
        <w:tabs>
          <w:tab w:val="left" w:pos="1444"/>
        </w:tabs>
        <w:spacing w:line="240" w:lineRule="auto"/>
        <w:ind w:right="120" w:firstLine="710"/>
        <w:jc w:val="both"/>
        <w:rPr>
          <w:sz w:val="28"/>
        </w:rPr>
      </w:pPr>
      <w:r>
        <w:rPr>
          <w:sz w:val="28"/>
        </w:rPr>
        <w:t xml:space="preserve">Обнародовать настоящее решение в установленном порядке и разместить на официальном сайте администрации </w:t>
      </w:r>
      <w:proofErr w:type="spellStart"/>
      <w:r w:rsidR="003446E4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в сети Интернет.</w:t>
      </w:r>
    </w:p>
    <w:p w:rsidR="00D62E40" w:rsidRDefault="003A3FCD">
      <w:pPr>
        <w:pStyle w:val="a4"/>
        <w:numPr>
          <w:ilvl w:val="0"/>
          <w:numId w:val="1"/>
        </w:numPr>
        <w:tabs>
          <w:tab w:val="left" w:pos="1314"/>
        </w:tabs>
        <w:spacing w:line="321" w:lineRule="exact"/>
        <w:ind w:left="1313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 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D62E40" w:rsidRDefault="00D62E40">
      <w:pPr>
        <w:pStyle w:val="a3"/>
        <w:ind w:left="341"/>
        <w:jc w:val="left"/>
        <w:rPr>
          <w:noProof/>
          <w:sz w:val="20"/>
          <w:lang w:eastAsia="ru-RU"/>
        </w:rPr>
      </w:pPr>
    </w:p>
    <w:p w:rsidR="003446E4" w:rsidRDefault="003446E4">
      <w:pPr>
        <w:pStyle w:val="a3"/>
        <w:ind w:left="341"/>
        <w:jc w:val="left"/>
        <w:rPr>
          <w:noProof/>
          <w:sz w:val="20"/>
          <w:lang w:eastAsia="ru-RU"/>
        </w:rPr>
      </w:pPr>
    </w:p>
    <w:p w:rsidR="003446E4" w:rsidRPr="003446E4" w:rsidRDefault="003446E4" w:rsidP="003446E4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 w:rsidRPr="003446E4">
        <w:rPr>
          <w:b/>
          <w:bCs/>
          <w:sz w:val="28"/>
          <w:szCs w:val="28"/>
          <w:lang w:eastAsia="ru-RU"/>
        </w:rPr>
        <w:t xml:space="preserve">Глава </w:t>
      </w:r>
      <w:proofErr w:type="spellStart"/>
      <w:r w:rsidRPr="003446E4">
        <w:rPr>
          <w:b/>
          <w:bCs/>
          <w:sz w:val="28"/>
          <w:szCs w:val="28"/>
          <w:lang w:eastAsia="ru-RU"/>
        </w:rPr>
        <w:t>Солонцинского</w:t>
      </w:r>
      <w:proofErr w:type="spellEnd"/>
    </w:p>
    <w:p w:rsidR="003446E4" w:rsidRPr="003446E4" w:rsidRDefault="003446E4" w:rsidP="003446E4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 w:rsidRPr="003446E4">
        <w:rPr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proofErr w:type="spellStart"/>
      <w:r w:rsidRPr="003446E4">
        <w:rPr>
          <w:b/>
          <w:bCs/>
          <w:sz w:val="28"/>
          <w:szCs w:val="28"/>
          <w:lang w:eastAsia="ru-RU"/>
        </w:rPr>
        <w:t>Н.Мазурова</w:t>
      </w:r>
      <w:proofErr w:type="spellEnd"/>
    </w:p>
    <w:p w:rsidR="003446E4" w:rsidRDefault="003446E4">
      <w:pPr>
        <w:pStyle w:val="a3"/>
        <w:ind w:left="341"/>
        <w:jc w:val="left"/>
        <w:rPr>
          <w:sz w:val="20"/>
        </w:rPr>
      </w:pPr>
    </w:p>
    <w:sectPr w:rsidR="003446E4">
      <w:pgSz w:w="11910" w:h="16840"/>
      <w:pgMar w:top="1040" w:right="740" w:bottom="280" w:left="1380" w:header="5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17" w:rsidRDefault="003A3FCD">
      <w:r>
        <w:separator/>
      </w:r>
    </w:p>
  </w:endnote>
  <w:endnote w:type="continuationSeparator" w:id="0">
    <w:p w:rsidR="006D1F17" w:rsidRDefault="003A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17" w:rsidRDefault="003A3FCD">
      <w:r>
        <w:separator/>
      </w:r>
    </w:p>
  </w:footnote>
  <w:footnote w:type="continuationSeparator" w:id="0">
    <w:p w:rsidR="006D1F17" w:rsidRDefault="003A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40" w:rsidRDefault="002943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95pt;margin-top:26.7pt;width:13pt;height:15.3pt;z-index:-251658752;mso-position-horizontal-relative:page;mso-position-vertical-relative:page" filled="f" stroked="f">
          <v:textbox inset="0,0,0,0">
            <w:txbxContent>
              <w:p w:rsidR="00D62E40" w:rsidRDefault="003A3FC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161EE1">
                  <w:rPr>
                    <w:noProof/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A86"/>
    <w:multiLevelType w:val="multilevel"/>
    <w:tmpl w:val="291432C4"/>
    <w:lvl w:ilvl="0">
      <w:start w:val="1"/>
      <w:numFmt w:val="decimal"/>
      <w:lvlText w:val="%1"/>
      <w:lvlJc w:val="left"/>
      <w:pPr>
        <w:ind w:left="31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62"/>
      </w:pPr>
      <w:rPr>
        <w:rFonts w:hint="default"/>
        <w:lang w:val="ru-RU" w:eastAsia="en-US" w:bidi="ar-SA"/>
      </w:rPr>
    </w:lvl>
  </w:abstractNum>
  <w:abstractNum w:abstractNumId="1">
    <w:nsid w:val="37E87885"/>
    <w:multiLevelType w:val="hybridMultilevel"/>
    <w:tmpl w:val="94341E3C"/>
    <w:lvl w:ilvl="0" w:tplc="60F86438">
      <w:start w:val="2"/>
      <w:numFmt w:val="decimal"/>
      <w:lvlText w:val="%1."/>
      <w:lvlJc w:val="left"/>
      <w:pPr>
        <w:ind w:left="319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87EEAEA">
      <w:numFmt w:val="bullet"/>
      <w:lvlText w:val="•"/>
      <w:lvlJc w:val="left"/>
      <w:pPr>
        <w:ind w:left="1266" w:hanging="413"/>
      </w:pPr>
      <w:rPr>
        <w:rFonts w:hint="default"/>
        <w:lang w:val="ru-RU" w:eastAsia="en-US" w:bidi="ar-SA"/>
      </w:rPr>
    </w:lvl>
    <w:lvl w:ilvl="2" w:tplc="C1C2C3DA">
      <w:numFmt w:val="bullet"/>
      <w:lvlText w:val="•"/>
      <w:lvlJc w:val="left"/>
      <w:pPr>
        <w:ind w:left="2212" w:hanging="413"/>
      </w:pPr>
      <w:rPr>
        <w:rFonts w:hint="default"/>
        <w:lang w:val="ru-RU" w:eastAsia="en-US" w:bidi="ar-SA"/>
      </w:rPr>
    </w:lvl>
    <w:lvl w:ilvl="3" w:tplc="30E40F6A">
      <w:numFmt w:val="bullet"/>
      <w:lvlText w:val="•"/>
      <w:lvlJc w:val="left"/>
      <w:pPr>
        <w:ind w:left="3159" w:hanging="413"/>
      </w:pPr>
      <w:rPr>
        <w:rFonts w:hint="default"/>
        <w:lang w:val="ru-RU" w:eastAsia="en-US" w:bidi="ar-SA"/>
      </w:rPr>
    </w:lvl>
    <w:lvl w:ilvl="4" w:tplc="CE3C4B60">
      <w:numFmt w:val="bullet"/>
      <w:lvlText w:val="•"/>
      <w:lvlJc w:val="left"/>
      <w:pPr>
        <w:ind w:left="4105" w:hanging="413"/>
      </w:pPr>
      <w:rPr>
        <w:rFonts w:hint="default"/>
        <w:lang w:val="ru-RU" w:eastAsia="en-US" w:bidi="ar-SA"/>
      </w:rPr>
    </w:lvl>
    <w:lvl w:ilvl="5" w:tplc="0FBC1224">
      <w:numFmt w:val="bullet"/>
      <w:lvlText w:val="•"/>
      <w:lvlJc w:val="left"/>
      <w:pPr>
        <w:ind w:left="5052" w:hanging="413"/>
      </w:pPr>
      <w:rPr>
        <w:rFonts w:hint="default"/>
        <w:lang w:val="ru-RU" w:eastAsia="en-US" w:bidi="ar-SA"/>
      </w:rPr>
    </w:lvl>
    <w:lvl w:ilvl="6" w:tplc="4726FE78">
      <w:numFmt w:val="bullet"/>
      <w:lvlText w:val="•"/>
      <w:lvlJc w:val="left"/>
      <w:pPr>
        <w:ind w:left="5998" w:hanging="413"/>
      </w:pPr>
      <w:rPr>
        <w:rFonts w:hint="default"/>
        <w:lang w:val="ru-RU" w:eastAsia="en-US" w:bidi="ar-SA"/>
      </w:rPr>
    </w:lvl>
    <w:lvl w:ilvl="7" w:tplc="F710C3EA">
      <w:numFmt w:val="bullet"/>
      <w:lvlText w:val="•"/>
      <w:lvlJc w:val="left"/>
      <w:pPr>
        <w:ind w:left="6944" w:hanging="413"/>
      </w:pPr>
      <w:rPr>
        <w:rFonts w:hint="default"/>
        <w:lang w:val="ru-RU" w:eastAsia="en-US" w:bidi="ar-SA"/>
      </w:rPr>
    </w:lvl>
    <w:lvl w:ilvl="8" w:tplc="8856D88C">
      <w:numFmt w:val="bullet"/>
      <w:lvlText w:val="•"/>
      <w:lvlJc w:val="left"/>
      <w:pPr>
        <w:ind w:left="7891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62E40"/>
    <w:rsid w:val="000E0B51"/>
    <w:rsid w:val="00161EE1"/>
    <w:rsid w:val="003446E4"/>
    <w:rsid w:val="003A3FCD"/>
    <w:rsid w:val="006D1F17"/>
    <w:rsid w:val="00D6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25" w:hanging="4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1525" w:hanging="4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4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6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25" w:hanging="4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1525" w:hanging="4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4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6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111</cp:lastModifiedBy>
  <cp:revision>4</cp:revision>
  <cp:lastPrinted>2023-05-11T05:36:00Z</cp:lastPrinted>
  <dcterms:created xsi:type="dcterms:W3CDTF">2023-05-02T10:12:00Z</dcterms:created>
  <dcterms:modified xsi:type="dcterms:W3CDTF">2023-05-11T05:59:00Z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  <property fmtid="{D5CDD505-2E9C-101B-9397-08002B2CF9AE}" pid="5" name="Producer">
    <vt:lpwstr>www.ilovepdf.com</vt:lpwstr>
  </property>
</Properties>
</file>