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61" w:rsidRDefault="006C4A6F">
      <w:pPr>
        <w:pStyle w:val="a3"/>
        <w:tabs>
          <w:tab w:val="left" w:pos="5172"/>
        </w:tabs>
        <w:spacing w:before="67"/>
        <w:ind w:left="2435" w:right="2432"/>
        <w:jc w:val="center"/>
      </w:pP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tab/>
        <w:t>Ф Е Д Е Р А Ц И Я</w:t>
      </w:r>
      <w:r>
        <w:rPr>
          <w:spacing w:val="-68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Г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Ь</w:t>
      </w:r>
    </w:p>
    <w:p w:rsidR="005E2561" w:rsidRDefault="006C4A6F">
      <w:pPr>
        <w:pStyle w:val="a3"/>
        <w:spacing w:line="321" w:lineRule="exact"/>
        <w:ind w:left="372" w:right="371"/>
        <w:jc w:val="center"/>
      </w:pPr>
      <w:r>
        <w:t>МУНИЦИПАЛЬНЫЙ</w:t>
      </w:r>
      <w:r>
        <w:rPr>
          <w:spacing w:val="-9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«ВЕЙДЕЛЕВСКИЙ</w:t>
      </w:r>
      <w:r>
        <w:rPr>
          <w:spacing w:val="-8"/>
        </w:rPr>
        <w:t xml:space="preserve"> </w:t>
      </w:r>
      <w:r>
        <w:t>РАЙОН»</w:t>
      </w:r>
    </w:p>
    <w:p w:rsidR="005E2561" w:rsidRDefault="006C4A6F">
      <w:pPr>
        <w:pStyle w:val="a3"/>
        <w:spacing w:before="7"/>
        <w:jc w:val="left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3643799</wp:posOffset>
            </wp:positionH>
            <wp:positionV relativeFrom="paragraph">
              <wp:posOffset>95046</wp:posOffset>
            </wp:positionV>
            <wp:extent cx="602642" cy="72751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42" cy="727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2561" w:rsidRDefault="006C4A6F">
      <w:pPr>
        <w:pStyle w:val="a3"/>
        <w:spacing w:before="59" w:line="322" w:lineRule="exact"/>
        <w:ind w:left="2435" w:right="2431"/>
        <w:jc w:val="center"/>
      </w:pPr>
      <w:r>
        <w:t>ЗЕМСКОЕ</w:t>
      </w:r>
      <w:r>
        <w:rPr>
          <w:spacing w:val="-6"/>
        </w:rPr>
        <w:t xml:space="preserve"> </w:t>
      </w:r>
      <w:r>
        <w:t>СОБРАНИЕ</w:t>
      </w:r>
    </w:p>
    <w:p w:rsidR="003A7584" w:rsidRDefault="003A7584">
      <w:pPr>
        <w:pStyle w:val="a3"/>
        <w:ind w:left="760" w:right="749"/>
        <w:jc w:val="center"/>
      </w:pPr>
      <w:r>
        <w:t>СОЛОНЦИНСКОГО</w:t>
      </w:r>
      <w:r w:rsidR="006C4A6F">
        <w:t xml:space="preserve"> СЕЛЬСКОГО ПОСЕЛЕНИЯ </w:t>
      </w:r>
    </w:p>
    <w:p w:rsidR="005E2561" w:rsidRDefault="006C4A6F">
      <w:pPr>
        <w:pStyle w:val="a3"/>
        <w:ind w:left="760" w:right="749"/>
        <w:jc w:val="center"/>
      </w:pPr>
      <w:r>
        <w:t>ПЯТОГО СОЗЫВА</w:t>
      </w:r>
      <w:r>
        <w:rPr>
          <w:spacing w:val="-67"/>
        </w:rPr>
        <w:t xml:space="preserve"> </w:t>
      </w:r>
    </w:p>
    <w:p w:rsidR="005E2561" w:rsidRDefault="005E2561">
      <w:pPr>
        <w:pStyle w:val="a3"/>
        <w:spacing w:before="3"/>
        <w:jc w:val="left"/>
      </w:pPr>
    </w:p>
    <w:p w:rsidR="005E2561" w:rsidRDefault="006C4A6F">
      <w:pPr>
        <w:spacing w:before="1" w:line="322" w:lineRule="exact"/>
        <w:ind w:left="2435" w:right="2426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 И Е</w:t>
      </w:r>
    </w:p>
    <w:p w:rsidR="005E2561" w:rsidRDefault="006C4A6F">
      <w:pPr>
        <w:spacing w:line="319" w:lineRule="exact"/>
        <w:ind w:left="2435" w:right="2429"/>
        <w:jc w:val="center"/>
        <w:rPr>
          <w:b/>
          <w:sz w:val="28"/>
        </w:rPr>
      </w:pP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</w:t>
      </w:r>
      <w:r w:rsidR="003A7584">
        <w:rPr>
          <w:b/>
          <w:sz w:val="28"/>
        </w:rPr>
        <w:t>С</w:t>
      </w:r>
      <w:proofErr w:type="gramEnd"/>
      <w:r w:rsidR="003A7584">
        <w:rPr>
          <w:b/>
          <w:sz w:val="28"/>
        </w:rPr>
        <w:t>олонцы</w:t>
      </w:r>
      <w:proofErr w:type="spellEnd"/>
    </w:p>
    <w:p w:rsidR="005E2561" w:rsidRDefault="006C4A6F">
      <w:pPr>
        <w:pStyle w:val="a3"/>
        <w:tabs>
          <w:tab w:val="left" w:pos="8782"/>
        </w:tabs>
        <w:spacing w:line="319" w:lineRule="exact"/>
        <w:ind w:right="371"/>
        <w:jc w:val="center"/>
      </w:pPr>
      <w:r>
        <w:t>22</w:t>
      </w:r>
      <w:r>
        <w:rPr>
          <w:spacing w:val="-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tab/>
        <w:t>№</w:t>
      </w:r>
      <w:r>
        <w:rPr>
          <w:spacing w:val="-1"/>
        </w:rPr>
        <w:t xml:space="preserve"> </w:t>
      </w:r>
      <w:r w:rsidR="003A7584">
        <w:t>3</w:t>
      </w:r>
    </w:p>
    <w:p w:rsidR="005E2561" w:rsidRDefault="005E2561">
      <w:pPr>
        <w:pStyle w:val="a3"/>
        <w:jc w:val="left"/>
        <w:rPr>
          <w:sz w:val="30"/>
        </w:rPr>
      </w:pPr>
    </w:p>
    <w:p w:rsidR="005E2561" w:rsidRDefault="005E2561">
      <w:pPr>
        <w:pStyle w:val="a3"/>
        <w:jc w:val="left"/>
        <w:rPr>
          <w:sz w:val="30"/>
        </w:rPr>
      </w:pPr>
    </w:p>
    <w:p w:rsidR="005E2561" w:rsidRDefault="005E2561">
      <w:pPr>
        <w:pStyle w:val="a3"/>
        <w:spacing w:before="8"/>
        <w:jc w:val="left"/>
        <w:rPr>
          <w:sz w:val="24"/>
        </w:rPr>
      </w:pPr>
    </w:p>
    <w:p w:rsidR="005E2561" w:rsidRDefault="006C4A6F">
      <w:pPr>
        <w:ind w:left="1941" w:right="122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собрания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 w:rsidR="003A7584">
        <w:rPr>
          <w:b/>
          <w:sz w:val="28"/>
        </w:rPr>
        <w:t>20</w:t>
      </w:r>
      <w:r>
        <w:rPr>
          <w:b/>
          <w:sz w:val="28"/>
        </w:rPr>
        <w:t>.11.2015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«О налоге на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имущество</w:t>
      </w:r>
    </w:p>
    <w:p w:rsidR="005E2561" w:rsidRDefault="006C4A6F">
      <w:pPr>
        <w:spacing w:line="322" w:lineRule="exact"/>
        <w:ind w:left="1088" w:right="371"/>
        <w:jc w:val="center"/>
        <w:rPr>
          <w:b/>
          <w:sz w:val="28"/>
        </w:rPr>
      </w:pPr>
      <w:r>
        <w:rPr>
          <w:b/>
          <w:sz w:val="28"/>
        </w:rPr>
        <w:t>физических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65"/>
          <w:sz w:val="28"/>
        </w:rPr>
        <w:t xml:space="preserve"> </w:t>
      </w:r>
      <w:proofErr w:type="spellStart"/>
      <w:r w:rsidR="003A7584">
        <w:rPr>
          <w:b/>
          <w:sz w:val="28"/>
        </w:rPr>
        <w:t>Солонцинского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поселения»</w:t>
      </w:r>
    </w:p>
    <w:p w:rsidR="005E2561" w:rsidRDefault="005E2561">
      <w:pPr>
        <w:pStyle w:val="a3"/>
        <w:jc w:val="left"/>
        <w:rPr>
          <w:b/>
          <w:sz w:val="30"/>
        </w:rPr>
      </w:pPr>
    </w:p>
    <w:p w:rsidR="005E2561" w:rsidRDefault="005E2561">
      <w:pPr>
        <w:pStyle w:val="a3"/>
        <w:jc w:val="left"/>
        <w:rPr>
          <w:b/>
          <w:sz w:val="30"/>
        </w:rPr>
      </w:pPr>
    </w:p>
    <w:p w:rsidR="005E2561" w:rsidRDefault="005E2561">
      <w:pPr>
        <w:pStyle w:val="a3"/>
        <w:spacing w:before="5"/>
        <w:jc w:val="left"/>
        <w:rPr>
          <w:b/>
          <w:sz w:val="23"/>
        </w:rPr>
      </w:pPr>
    </w:p>
    <w:p w:rsidR="005E2561" w:rsidRDefault="006C4A6F">
      <w:pPr>
        <w:pStyle w:val="a3"/>
        <w:spacing w:before="1"/>
        <w:ind w:left="116" w:right="105" w:firstLine="710"/>
      </w:pPr>
      <w:bookmarkStart w:id="0" w:name="В_соответствии_с_Федеральным_законом_от_"/>
      <w:bookmarkEnd w:id="0"/>
      <w:proofErr w:type="gramStart"/>
      <w:r>
        <w:t>В соответствии 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 06.10.2003 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ч.1</w:t>
      </w:r>
      <w:r>
        <w:rPr>
          <w:spacing w:val="1"/>
        </w:rPr>
        <w:t xml:space="preserve"> </w:t>
      </w:r>
      <w:r>
        <w:t>ст.403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 законом от 26.03.2022 № 67 - ФЗ «О внесении изменений в части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 xml:space="preserve">"О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кодекса Российской Федерации», земское собрание</w:t>
      </w:r>
      <w:proofErr w:type="gramEnd"/>
      <w:r>
        <w:t xml:space="preserve"> </w:t>
      </w:r>
      <w:proofErr w:type="spellStart"/>
      <w:r w:rsidR="003A7584">
        <w:t>Солонцинского</w:t>
      </w:r>
      <w:proofErr w:type="spellEnd"/>
      <w:r>
        <w:t xml:space="preserve">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3"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</w:t>
      </w:r>
      <w:r>
        <w:rPr>
          <w:b/>
          <w:spacing w:val="2"/>
        </w:rPr>
        <w:t xml:space="preserve"> </w:t>
      </w:r>
      <w:r>
        <w:rPr>
          <w:b/>
        </w:rPr>
        <w:t>ш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л</w:t>
      </w:r>
      <w:r>
        <w:rPr>
          <w:b/>
          <w:spacing w:val="3"/>
        </w:rPr>
        <w:t xml:space="preserve"> </w:t>
      </w:r>
      <w:r>
        <w:rPr>
          <w:b/>
        </w:rPr>
        <w:t>о</w:t>
      </w:r>
      <w:r>
        <w:t>:</w:t>
      </w:r>
    </w:p>
    <w:p w:rsidR="005E2561" w:rsidRDefault="006C4A6F">
      <w:pPr>
        <w:pStyle w:val="a4"/>
        <w:numPr>
          <w:ilvl w:val="0"/>
          <w:numId w:val="1"/>
        </w:numPr>
        <w:tabs>
          <w:tab w:val="left" w:pos="1264"/>
        </w:tabs>
        <w:spacing w:before="2"/>
        <w:ind w:right="105" w:firstLine="710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 w:rsidR="003A7584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 w:rsidR="003A7584">
        <w:rPr>
          <w:sz w:val="28"/>
        </w:rPr>
        <w:t>поселения от 20</w:t>
      </w:r>
      <w:r>
        <w:rPr>
          <w:sz w:val="28"/>
        </w:rPr>
        <w:t>.11.2015 года №1 «О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налоге на имущество физических лиц</w:t>
      </w:r>
      <w:r>
        <w:rPr>
          <w:spacing w:val="1"/>
          <w:sz w:val="28"/>
        </w:rPr>
        <w:t xml:space="preserve"> </w:t>
      </w:r>
      <w:proofErr w:type="spellStart"/>
      <w:r w:rsidR="003A7584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38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38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1</w:t>
      </w:r>
      <w:r>
        <w:rPr>
          <w:sz w:val="28"/>
        </w:rPr>
        <w:t>0.06</w:t>
      </w:r>
      <w:r>
        <w:rPr>
          <w:sz w:val="28"/>
        </w:rPr>
        <w:t>.2016</w:t>
      </w:r>
      <w:r>
        <w:rPr>
          <w:spacing w:val="38"/>
          <w:sz w:val="28"/>
        </w:rPr>
        <w:t xml:space="preserve"> </w:t>
      </w:r>
      <w:r>
        <w:rPr>
          <w:sz w:val="28"/>
        </w:rPr>
        <w:t>года</w:t>
      </w:r>
    </w:p>
    <w:p w:rsidR="005E2561" w:rsidRDefault="006C4A6F">
      <w:pPr>
        <w:pStyle w:val="a3"/>
        <w:spacing w:line="321" w:lineRule="exact"/>
        <w:ind w:left="116"/>
      </w:pPr>
      <w:r>
        <w:t>№1,</w:t>
      </w:r>
      <w:r>
        <w:rPr>
          <w:spacing w:val="42"/>
        </w:rPr>
        <w:t xml:space="preserve"> </w:t>
      </w:r>
      <w:r>
        <w:t>15.10</w:t>
      </w:r>
      <w:r>
        <w:t>.2018</w:t>
      </w:r>
      <w:r>
        <w:rPr>
          <w:spacing w:val="40"/>
        </w:rPr>
        <w:t xml:space="preserve"> </w:t>
      </w:r>
      <w:r>
        <w:t>года</w:t>
      </w:r>
      <w:r>
        <w:rPr>
          <w:spacing w:val="41"/>
        </w:rPr>
        <w:t xml:space="preserve"> </w:t>
      </w:r>
      <w:r>
        <w:t>№1,</w:t>
      </w:r>
      <w:r>
        <w:rPr>
          <w:spacing w:val="43"/>
        </w:rPr>
        <w:t xml:space="preserve"> </w:t>
      </w:r>
      <w:r>
        <w:t>22</w:t>
      </w:r>
      <w:r>
        <w:t>.11.2019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№2,</w:t>
      </w:r>
      <w:r>
        <w:rPr>
          <w:spacing w:val="43"/>
        </w:rPr>
        <w:t xml:space="preserve"> </w:t>
      </w:r>
      <w:r>
        <w:t>08</w:t>
      </w:r>
      <w:r>
        <w:t>.02.2021</w:t>
      </w:r>
      <w:r>
        <w:rPr>
          <w:spacing w:val="40"/>
        </w:rPr>
        <w:t xml:space="preserve"> </w:t>
      </w:r>
      <w:r>
        <w:t>года</w:t>
      </w:r>
      <w:r>
        <w:rPr>
          <w:spacing w:val="41"/>
        </w:rPr>
        <w:t xml:space="preserve"> </w:t>
      </w:r>
      <w:r>
        <w:t>№1,</w:t>
      </w:r>
      <w:r>
        <w:rPr>
          <w:spacing w:val="38"/>
        </w:rPr>
        <w:t xml:space="preserve"> </w:t>
      </w:r>
      <w:r>
        <w:t>15</w:t>
      </w:r>
      <w:r>
        <w:t>.06.2022</w:t>
      </w:r>
    </w:p>
    <w:p w:rsidR="005E2561" w:rsidRDefault="006C4A6F">
      <w:pPr>
        <w:pStyle w:val="a3"/>
        <w:spacing w:line="322" w:lineRule="exact"/>
        <w:ind w:left="116"/>
      </w:pPr>
      <w:r>
        <w:t>года</w:t>
      </w:r>
      <w:r>
        <w:rPr>
          <w:spacing w:val="-3"/>
        </w:rPr>
        <w:t xml:space="preserve"> </w:t>
      </w:r>
      <w:r>
        <w:t xml:space="preserve">№1,29.06.2023 №1 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дополнения:</w:t>
      </w:r>
    </w:p>
    <w:p w:rsidR="005E2561" w:rsidRDefault="006C4A6F">
      <w:pPr>
        <w:pStyle w:val="a4"/>
        <w:numPr>
          <w:ilvl w:val="1"/>
          <w:numId w:val="1"/>
        </w:numPr>
        <w:tabs>
          <w:tab w:val="left" w:pos="1322"/>
        </w:tabs>
        <w:spacing w:line="322" w:lineRule="exact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6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редакции:</w:t>
      </w:r>
    </w:p>
    <w:p w:rsidR="005E2561" w:rsidRDefault="006C4A6F">
      <w:pPr>
        <w:pStyle w:val="a3"/>
        <w:ind w:left="116" w:right="114" w:firstLine="710"/>
      </w:pPr>
      <w:r>
        <w:t xml:space="preserve">«1. Установить на территории </w:t>
      </w:r>
      <w:proofErr w:type="spellStart"/>
      <w:r w:rsidR="003A7584">
        <w:t>Солонцинского</w:t>
      </w:r>
      <w:proofErr w:type="spellEnd"/>
      <w:r>
        <w:t xml:space="preserve"> сельского поселения налог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кадастровой стоимости объектов налог</w:t>
      </w:r>
      <w:r>
        <w:t>ообложения, принадлежащего на праве</w:t>
      </w:r>
      <w:r>
        <w:rPr>
          <w:spacing w:val="1"/>
        </w:rPr>
        <w:t xml:space="preserve"> </w:t>
      </w:r>
      <w:r>
        <w:t>собственности физическим</w:t>
      </w:r>
      <w:r>
        <w:rPr>
          <w:spacing w:val="2"/>
        </w:rPr>
        <w:t xml:space="preserve"> </w:t>
      </w:r>
      <w:r>
        <w:t>лицам.</w:t>
      </w:r>
    </w:p>
    <w:p w:rsidR="005E2561" w:rsidRDefault="006C4A6F">
      <w:pPr>
        <w:pStyle w:val="a3"/>
        <w:spacing w:before="4"/>
        <w:ind w:left="116" w:right="113" w:firstLine="710"/>
      </w:pP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403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Федерации,</w:t>
      </w:r>
      <w:r>
        <w:rPr>
          <w:spacing w:val="18"/>
        </w:rPr>
        <w:t xml:space="preserve"> </w:t>
      </w:r>
      <w:r>
        <w:t>налоговая</w:t>
      </w:r>
      <w:r>
        <w:rPr>
          <w:spacing w:val="14"/>
        </w:rPr>
        <w:t xml:space="preserve"> </w:t>
      </w:r>
      <w:r>
        <w:t>база</w:t>
      </w:r>
      <w:r>
        <w:rPr>
          <w:spacing w:val="12"/>
        </w:rPr>
        <w:t xml:space="preserve"> </w:t>
      </w:r>
      <w:r>
        <w:t>определяется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отношении</w:t>
      </w:r>
      <w:r>
        <w:rPr>
          <w:spacing w:val="10"/>
        </w:rPr>
        <w:t xml:space="preserve"> </w:t>
      </w:r>
      <w:r>
        <w:t>каждого</w:t>
      </w:r>
    </w:p>
    <w:p w:rsidR="005E2561" w:rsidRDefault="005E2561">
      <w:pPr>
        <w:sectPr w:rsidR="005E2561">
          <w:type w:val="continuous"/>
          <w:pgSz w:w="11910" w:h="16840"/>
          <w:pgMar w:top="1040" w:right="740" w:bottom="280" w:left="1300" w:header="720" w:footer="720" w:gutter="0"/>
          <w:cols w:space="720"/>
        </w:sectPr>
      </w:pPr>
    </w:p>
    <w:p w:rsidR="005E2561" w:rsidRDefault="006C4A6F">
      <w:pPr>
        <w:spacing w:before="64"/>
        <w:ind w:left="6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5E2561" w:rsidRDefault="005E2561">
      <w:pPr>
        <w:pStyle w:val="a3"/>
        <w:spacing w:before="1"/>
        <w:jc w:val="left"/>
        <w:rPr>
          <w:sz w:val="24"/>
        </w:rPr>
      </w:pPr>
    </w:p>
    <w:p w:rsidR="005E2561" w:rsidRDefault="006C4A6F">
      <w:pPr>
        <w:pStyle w:val="a3"/>
        <w:ind w:left="116" w:right="111"/>
      </w:pPr>
      <w:r>
        <w:t>объекта налогообложения как его кадастровая стоимость, внесенная в Единый</w:t>
      </w:r>
      <w:r>
        <w:rPr>
          <w:spacing w:val="1"/>
        </w:rPr>
        <w:t xml:space="preserve"> </w:t>
      </w:r>
      <w:r>
        <w:t>государственный реестр недвижимости и подлежащая применению с 1 января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налоговым</w:t>
      </w:r>
      <w:r>
        <w:rPr>
          <w:spacing w:val="1"/>
        </w:rPr>
        <w:t xml:space="preserve"> </w:t>
      </w:r>
      <w:r>
        <w:t>периодом,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статьей</w:t>
      </w:r>
      <w:r>
        <w:rPr>
          <w:spacing w:val="-1"/>
        </w:rPr>
        <w:t xml:space="preserve"> </w:t>
      </w:r>
      <w:r>
        <w:t>403</w:t>
      </w:r>
      <w:r>
        <w:rPr>
          <w:spacing w:val="3"/>
        </w:rPr>
        <w:t xml:space="preserve"> </w:t>
      </w:r>
      <w:r>
        <w:t>Налогового</w:t>
      </w:r>
      <w:r>
        <w:rPr>
          <w:spacing w:val="-2"/>
        </w:rPr>
        <w:t xml:space="preserve"> </w:t>
      </w:r>
      <w:r>
        <w:t>кодекса Рос</w:t>
      </w:r>
      <w:r>
        <w:t>сийской</w:t>
      </w:r>
      <w:r>
        <w:rPr>
          <w:spacing w:val="-2"/>
        </w:rPr>
        <w:t xml:space="preserve"> </w:t>
      </w:r>
      <w:r>
        <w:t>Федерации.</w:t>
      </w:r>
    </w:p>
    <w:p w:rsidR="005E2561" w:rsidRDefault="006C4A6F">
      <w:pPr>
        <w:ind w:left="116" w:right="100" w:firstLine="710"/>
        <w:jc w:val="both"/>
        <w:rPr>
          <w:sz w:val="30"/>
        </w:rPr>
      </w:pPr>
      <w:proofErr w:type="gramStart"/>
      <w:r>
        <w:rPr>
          <w:sz w:val="30"/>
        </w:rPr>
        <w:t>Налоговая база в отношении объекта налогообложения за налоговый</w:t>
      </w:r>
      <w:r>
        <w:rPr>
          <w:spacing w:val="1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18"/>
          <w:sz w:val="30"/>
        </w:rPr>
        <w:t xml:space="preserve"> </w:t>
      </w:r>
      <w:r>
        <w:rPr>
          <w:sz w:val="30"/>
        </w:rPr>
        <w:t>2023</w:t>
      </w:r>
      <w:r>
        <w:rPr>
          <w:spacing w:val="26"/>
          <w:sz w:val="30"/>
        </w:rPr>
        <w:t xml:space="preserve"> </w:t>
      </w:r>
      <w:r>
        <w:rPr>
          <w:sz w:val="30"/>
        </w:rPr>
        <w:t>года</w:t>
      </w:r>
      <w:r>
        <w:rPr>
          <w:spacing w:val="23"/>
          <w:sz w:val="30"/>
        </w:rPr>
        <w:t xml:space="preserve"> </w:t>
      </w:r>
      <w:r>
        <w:rPr>
          <w:sz w:val="30"/>
        </w:rPr>
        <w:t>определяется</w:t>
      </w:r>
      <w:r>
        <w:rPr>
          <w:spacing w:val="24"/>
          <w:sz w:val="30"/>
        </w:rPr>
        <w:t xml:space="preserve"> </w:t>
      </w:r>
      <w:r>
        <w:rPr>
          <w:sz w:val="30"/>
        </w:rPr>
        <w:t>как</w:t>
      </w:r>
      <w:r>
        <w:rPr>
          <w:spacing w:val="26"/>
          <w:sz w:val="30"/>
        </w:rPr>
        <w:t xml:space="preserve"> </w:t>
      </w:r>
      <w:r>
        <w:rPr>
          <w:sz w:val="30"/>
        </w:rPr>
        <w:t>его</w:t>
      </w:r>
      <w:r>
        <w:rPr>
          <w:spacing w:val="21"/>
          <w:sz w:val="30"/>
        </w:rPr>
        <w:t xml:space="preserve"> </w:t>
      </w:r>
      <w:r>
        <w:rPr>
          <w:sz w:val="30"/>
        </w:rPr>
        <w:t>кадастровая</w:t>
      </w:r>
      <w:r>
        <w:rPr>
          <w:spacing w:val="24"/>
          <w:sz w:val="30"/>
        </w:rPr>
        <w:t xml:space="preserve"> </w:t>
      </w:r>
      <w:r>
        <w:rPr>
          <w:sz w:val="30"/>
        </w:rPr>
        <w:t>стоимость,</w:t>
      </w:r>
      <w:r>
        <w:rPr>
          <w:spacing w:val="25"/>
          <w:sz w:val="30"/>
        </w:rPr>
        <w:t xml:space="preserve"> </w:t>
      </w:r>
      <w:r>
        <w:rPr>
          <w:sz w:val="30"/>
        </w:rPr>
        <w:t>внесенная</w:t>
      </w:r>
      <w:r>
        <w:rPr>
          <w:spacing w:val="-73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Единый</w:t>
      </w:r>
      <w:r>
        <w:rPr>
          <w:spacing w:val="1"/>
          <w:sz w:val="30"/>
        </w:rPr>
        <w:t xml:space="preserve"> </w:t>
      </w:r>
      <w:r>
        <w:rPr>
          <w:sz w:val="30"/>
        </w:rPr>
        <w:t>государственный</w:t>
      </w:r>
      <w:r>
        <w:rPr>
          <w:spacing w:val="1"/>
          <w:sz w:val="30"/>
        </w:rPr>
        <w:t xml:space="preserve"> </w:t>
      </w:r>
      <w:r>
        <w:rPr>
          <w:sz w:val="30"/>
        </w:rPr>
        <w:t>реестр</w:t>
      </w:r>
      <w:r>
        <w:rPr>
          <w:spacing w:val="1"/>
          <w:sz w:val="30"/>
        </w:rPr>
        <w:t xml:space="preserve"> </w:t>
      </w:r>
      <w:r>
        <w:rPr>
          <w:sz w:val="30"/>
        </w:rPr>
        <w:t>недвижимости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подлежащая</w:t>
      </w:r>
      <w:r>
        <w:rPr>
          <w:spacing w:val="-72"/>
          <w:sz w:val="30"/>
        </w:rPr>
        <w:t xml:space="preserve"> </w:t>
      </w:r>
      <w:r>
        <w:rPr>
          <w:sz w:val="30"/>
        </w:rPr>
        <w:t>применению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1</w:t>
      </w:r>
      <w:r>
        <w:rPr>
          <w:spacing w:val="1"/>
          <w:sz w:val="30"/>
        </w:rPr>
        <w:t xml:space="preserve"> </w:t>
      </w:r>
      <w:r>
        <w:rPr>
          <w:sz w:val="30"/>
        </w:rPr>
        <w:t>января</w:t>
      </w:r>
      <w:r>
        <w:rPr>
          <w:spacing w:val="1"/>
          <w:sz w:val="30"/>
        </w:rPr>
        <w:t xml:space="preserve"> </w:t>
      </w:r>
      <w:r>
        <w:rPr>
          <w:sz w:val="30"/>
        </w:rPr>
        <w:t>2022</w:t>
      </w:r>
      <w:r>
        <w:rPr>
          <w:spacing w:val="1"/>
          <w:sz w:val="30"/>
        </w:rPr>
        <w:t xml:space="preserve"> </w:t>
      </w:r>
      <w:r>
        <w:rPr>
          <w:sz w:val="30"/>
        </w:rPr>
        <w:t>года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учетом</w:t>
      </w:r>
      <w:r>
        <w:rPr>
          <w:spacing w:val="1"/>
          <w:sz w:val="30"/>
        </w:rPr>
        <w:t xml:space="preserve"> </w:t>
      </w:r>
      <w:r>
        <w:rPr>
          <w:sz w:val="30"/>
        </w:rPr>
        <w:t>особенностей,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предусмотренных </w:t>
      </w:r>
      <w:r>
        <w:rPr>
          <w:sz w:val="28"/>
        </w:rPr>
        <w:t>статьей 403 Налогового кодекса Российской Федерации</w:t>
      </w:r>
      <w:r>
        <w:rPr>
          <w:sz w:val="30"/>
        </w:rPr>
        <w:t>, в</w:t>
      </w:r>
      <w:r>
        <w:rPr>
          <w:spacing w:val="1"/>
          <w:sz w:val="30"/>
        </w:rPr>
        <w:t xml:space="preserve"> </w:t>
      </w:r>
      <w:r>
        <w:rPr>
          <w:sz w:val="30"/>
        </w:rPr>
        <w:t>случае,</w:t>
      </w:r>
      <w:r>
        <w:rPr>
          <w:spacing w:val="1"/>
          <w:sz w:val="30"/>
        </w:rPr>
        <w:t xml:space="preserve"> </w:t>
      </w:r>
      <w:r>
        <w:rPr>
          <w:sz w:val="30"/>
        </w:rPr>
        <w:t>если</w:t>
      </w:r>
      <w:r>
        <w:rPr>
          <w:spacing w:val="1"/>
          <w:sz w:val="30"/>
        </w:rPr>
        <w:t xml:space="preserve"> </w:t>
      </w:r>
      <w:r>
        <w:rPr>
          <w:sz w:val="30"/>
        </w:rPr>
        <w:t>кадастровая</w:t>
      </w:r>
      <w:r>
        <w:rPr>
          <w:spacing w:val="1"/>
          <w:sz w:val="30"/>
        </w:rPr>
        <w:t xml:space="preserve"> </w:t>
      </w:r>
      <w:r>
        <w:rPr>
          <w:sz w:val="30"/>
        </w:rPr>
        <w:t>стоимость</w:t>
      </w:r>
      <w:r>
        <w:rPr>
          <w:spacing w:val="1"/>
          <w:sz w:val="30"/>
        </w:rPr>
        <w:t xml:space="preserve"> </w:t>
      </w:r>
      <w:r>
        <w:rPr>
          <w:sz w:val="30"/>
        </w:rPr>
        <w:t>такого</w:t>
      </w:r>
      <w:r>
        <w:rPr>
          <w:spacing w:val="1"/>
          <w:sz w:val="30"/>
        </w:rPr>
        <w:t xml:space="preserve"> </w:t>
      </w:r>
      <w:r>
        <w:rPr>
          <w:sz w:val="30"/>
        </w:rPr>
        <w:t>объекта</w:t>
      </w:r>
      <w:r>
        <w:rPr>
          <w:spacing w:val="1"/>
          <w:sz w:val="30"/>
        </w:rPr>
        <w:t xml:space="preserve"> </w:t>
      </w:r>
      <w:r>
        <w:rPr>
          <w:sz w:val="30"/>
        </w:rPr>
        <w:t>налогообложения,</w:t>
      </w:r>
      <w:r>
        <w:rPr>
          <w:spacing w:val="1"/>
          <w:sz w:val="30"/>
        </w:rPr>
        <w:t xml:space="preserve"> </w:t>
      </w:r>
      <w:r>
        <w:rPr>
          <w:sz w:val="30"/>
        </w:rPr>
        <w:t>внесенная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Единый</w:t>
      </w:r>
      <w:r>
        <w:rPr>
          <w:spacing w:val="1"/>
          <w:sz w:val="30"/>
        </w:rPr>
        <w:t xml:space="preserve"> </w:t>
      </w:r>
      <w:r>
        <w:rPr>
          <w:sz w:val="30"/>
        </w:rPr>
        <w:t>государственный</w:t>
      </w:r>
      <w:r>
        <w:rPr>
          <w:spacing w:val="1"/>
          <w:sz w:val="30"/>
        </w:rPr>
        <w:t xml:space="preserve"> </w:t>
      </w:r>
      <w:r>
        <w:rPr>
          <w:sz w:val="30"/>
        </w:rPr>
        <w:t>реестр</w:t>
      </w:r>
      <w:r>
        <w:rPr>
          <w:spacing w:val="1"/>
          <w:sz w:val="30"/>
        </w:rPr>
        <w:t xml:space="preserve"> </w:t>
      </w:r>
      <w:r>
        <w:rPr>
          <w:sz w:val="30"/>
        </w:rPr>
        <w:t>недвижимости</w:t>
      </w:r>
      <w:r>
        <w:rPr>
          <w:spacing w:val="76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подлежащая применению с 1 января</w:t>
      </w:r>
      <w:proofErr w:type="gramEnd"/>
      <w:r>
        <w:rPr>
          <w:sz w:val="30"/>
        </w:rPr>
        <w:t xml:space="preserve"> 2023 года, пре</w:t>
      </w:r>
      <w:r>
        <w:rPr>
          <w:sz w:val="30"/>
        </w:rPr>
        <w:t>вышает кадастровую</w:t>
      </w:r>
      <w:r>
        <w:rPr>
          <w:spacing w:val="1"/>
          <w:sz w:val="30"/>
        </w:rPr>
        <w:t xml:space="preserve"> </w:t>
      </w:r>
      <w:r>
        <w:rPr>
          <w:sz w:val="30"/>
        </w:rPr>
        <w:t>стоимость</w:t>
      </w:r>
      <w:r>
        <w:rPr>
          <w:spacing w:val="1"/>
          <w:sz w:val="30"/>
        </w:rPr>
        <w:t xml:space="preserve"> </w:t>
      </w:r>
      <w:r>
        <w:rPr>
          <w:sz w:val="30"/>
        </w:rPr>
        <w:t>такого</w:t>
      </w:r>
      <w:r>
        <w:rPr>
          <w:spacing w:val="1"/>
          <w:sz w:val="30"/>
        </w:rPr>
        <w:t xml:space="preserve"> </w:t>
      </w:r>
      <w:r>
        <w:rPr>
          <w:sz w:val="30"/>
        </w:rPr>
        <w:t>объекта</w:t>
      </w:r>
      <w:r>
        <w:rPr>
          <w:spacing w:val="1"/>
          <w:sz w:val="30"/>
        </w:rPr>
        <w:t xml:space="preserve"> </w:t>
      </w:r>
      <w:r>
        <w:rPr>
          <w:sz w:val="30"/>
        </w:rPr>
        <w:t>налогообложения,</w:t>
      </w:r>
      <w:r>
        <w:rPr>
          <w:spacing w:val="1"/>
          <w:sz w:val="30"/>
        </w:rPr>
        <w:t xml:space="preserve"> </w:t>
      </w:r>
      <w:r>
        <w:rPr>
          <w:sz w:val="30"/>
        </w:rPr>
        <w:t>внесенную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Единый</w:t>
      </w:r>
      <w:r>
        <w:rPr>
          <w:spacing w:val="1"/>
          <w:sz w:val="30"/>
        </w:rPr>
        <w:t xml:space="preserve"> </w:t>
      </w:r>
      <w:r>
        <w:rPr>
          <w:sz w:val="30"/>
        </w:rPr>
        <w:t>государственный   реестр   недвижимости   и   подлежащую   применению</w:t>
      </w:r>
      <w:r>
        <w:rPr>
          <w:spacing w:val="1"/>
          <w:sz w:val="30"/>
        </w:rPr>
        <w:t xml:space="preserve"> </w:t>
      </w:r>
      <w:r>
        <w:rPr>
          <w:sz w:val="30"/>
        </w:rPr>
        <w:t>с 1 января 2022 года, за исключением случаев, если кадастровая стоимость</w:t>
      </w:r>
      <w:r>
        <w:rPr>
          <w:spacing w:val="-72"/>
          <w:sz w:val="30"/>
        </w:rPr>
        <w:t xml:space="preserve"> </w:t>
      </w:r>
      <w:r>
        <w:rPr>
          <w:sz w:val="30"/>
        </w:rPr>
        <w:t>соответствующего</w:t>
      </w:r>
      <w:r>
        <w:rPr>
          <w:spacing w:val="1"/>
          <w:sz w:val="30"/>
        </w:rPr>
        <w:t xml:space="preserve"> </w:t>
      </w:r>
      <w:r>
        <w:rPr>
          <w:sz w:val="30"/>
        </w:rPr>
        <w:t>объекта</w:t>
      </w:r>
      <w:r>
        <w:rPr>
          <w:spacing w:val="1"/>
          <w:sz w:val="30"/>
        </w:rPr>
        <w:t xml:space="preserve"> </w:t>
      </w:r>
      <w:r>
        <w:rPr>
          <w:sz w:val="30"/>
        </w:rPr>
        <w:t>налогообложения</w:t>
      </w:r>
      <w:r>
        <w:rPr>
          <w:spacing w:val="1"/>
          <w:sz w:val="30"/>
        </w:rPr>
        <w:t xml:space="preserve"> </w:t>
      </w:r>
      <w:r>
        <w:rPr>
          <w:sz w:val="30"/>
        </w:rPr>
        <w:t>увеличилась</w:t>
      </w:r>
      <w:r>
        <w:rPr>
          <w:spacing w:val="1"/>
          <w:sz w:val="30"/>
        </w:rPr>
        <w:t xml:space="preserve"> </w:t>
      </w:r>
      <w:r>
        <w:rPr>
          <w:sz w:val="30"/>
        </w:rPr>
        <w:t>вследствие</w:t>
      </w:r>
      <w:r>
        <w:rPr>
          <w:spacing w:val="1"/>
          <w:sz w:val="30"/>
        </w:rPr>
        <w:t xml:space="preserve"> </w:t>
      </w:r>
      <w:r>
        <w:rPr>
          <w:sz w:val="30"/>
        </w:rPr>
        <w:t>изменения его</w:t>
      </w:r>
      <w:r>
        <w:rPr>
          <w:spacing w:val="-5"/>
          <w:sz w:val="30"/>
        </w:rPr>
        <w:t xml:space="preserve"> </w:t>
      </w:r>
      <w:r>
        <w:rPr>
          <w:sz w:val="30"/>
        </w:rPr>
        <w:t>характеристик.</w:t>
      </w:r>
    </w:p>
    <w:p w:rsidR="005E2561" w:rsidRDefault="006C4A6F">
      <w:pPr>
        <w:pStyle w:val="a3"/>
        <w:ind w:left="116" w:right="109" w:firstLine="710"/>
      </w:pPr>
      <w:r>
        <w:t>Изменение кадастровой стоимости объекта налогообложения в течение</w:t>
      </w:r>
      <w:r>
        <w:rPr>
          <w:spacing w:val="1"/>
        </w:rPr>
        <w:t xml:space="preserve"> </w:t>
      </w:r>
      <w:r>
        <w:t>налогового периода не учитывается при определении налоговой базы в этом и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периодах,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</w:t>
      </w:r>
      <w:r>
        <w:t>усмотрено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регулирующим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403</w:t>
      </w:r>
      <w:r>
        <w:rPr>
          <w:spacing w:val="70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Start"/>
      <w:r>
        <w:t>.».</w:t>
      </w:r>
      <w:proofErr w:type="gramEnd"/>
    </w:p>
    <w:p w:rsidR="005E2561" w:rsidRDefault="006C4A6F">
      <w:pPr>
        <w:pStyle w:val="a4"/>
        <w:numPr>
          <w:ilvl w:val="0"/>
          <w:numId w:val="1"/>
        </w:numPr>
        <w:tabs>
          <w:tab w:val="left" w:pos="1284"/>
        </w:tabs>
        <w:spacing w:before="2"/>
        <w:ind w:right="111" w:firstLine="710"/>
        <w:jc w:val="both"/>
        <w:rPr>
          <w:sz w:val="28"/>
        </w:rPr>
      </w:pPr>
      <w:r>
        <w:rPr>
          <w:sz w:val="28"/>
        </w:rPr>
        <w:t>Обнародовать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3A7584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5E2561" w:rsidRDefault="006C4A6F">
      <w:pPr>
        <w:pStyle w:val="a4"/>
        <w:numPr>
          <w:ilvl w:val="0"/>
          <w:numId w:val="1"/>
        </w:numPr>
        <w:tabs>
          <w:tab w:val="left" w:pos="1139"/>
        </w:tabs>
        <w:ind w:right="108" w:firstLine="710"/>
        <w:jc w:val="both"/>
        <w:rPr>
          <w:sz w:val="28"/>
        </w:rPr>
      </w:pPr>
      <w:r>
        <w:rPr>
          <w:sz w:val="28"/>
        </w:rPr>
        <w:t>Настоящее решение вступает в силу 01 января 2023 года, но не ранее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чем </w:t>
      </w:r>
      <w:proofErr w:type="gramStart"/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истечение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 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опубликования.</w:t>
      </w:r>
    </w:p>
    <w:p w:rsidR="005E2561" w:rsidRDefault="006C4A6F">
      <w:pPr>
        <w:pStyle w:val="a4"/>
        <w:numPr>
          <w:ilvl w:val="0"/>
          <w:numId w:val="1"/>
        </w:numPr>
        <w:tabs>
          <w:tab w:val="left" w:pos="1111"/>
        </w:tabs>
        <w:spacing w:line="321" w:lineRule="exact"/>
        <w:ind w:left="1110" w:hanging="284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р</w:t>
      </w:r>
      <w:r>
        <w:rPr>
          <w:sz w:val="28"/>
        </w:rPr>
        <w:t>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5E2561" w:rsidRDefault="005E2561">
      <w:pPr>
        <w:pStyle w:val="a3"/>
        <w:jc w:val="left"/>
        <w:rPr>
          <w:sz w:val="30"/>
        </w:rPr>
      </w:pPr>
    </w:p>
    <w:p w:rsidR="005E2561" w:rsidRDefault="005E2561">
      <w:pPr>
        <w:pStyle w:val="a3"/>
        <w:spacing w:before="3"/>
        <w:jc w:val="left"/>
        <w:rPr>
          <w:sz w:val="26"/>
        </w:rPr>
      </w:pPr>
    </w:p>
    <w:p w:rsidR="005E2561" w:rsidRDefault="006C4A6F">
      <w:pPr>
        <w:spacing w:line="322" w:lineRule="exact"/>
        <w:ind w:left="116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 xml:space="preserve"> </w:t>
      </w:r>
      <w:proofErr w:type="spellStart"/>
      <w:r w:rsidR="003A7584">
        <w:rPr>
          <w:b/>
          <w:sz w:val="28"/>
        </w:rPr>
        <w:t>Солонцинского</w:t>
      </w:r>
      <w:proofErr w:type="spellEnd"/>
    </w:p>
    <w:p w:rsidR="005E2561" w:rsidRDefault="006C4A6F">
      <w:pPr>
        <w:tabs>
          <w:tab w:val="left" w:pos="7573"/>
        </w:tabs>
        <w:ind w:left="116"/>
        <w:jc w:val="both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z w:val="28"/>
        </w:rPr>
        <w:tab/>
        <w:t>Н.Мазурова</w:t>
      </w:r>
      <w:bookmarkStart w:id="1" w:name="_GoBack"/>
      <w:bookmarkEnd w:id="1"/>
    </w:p>
    <w:sectPr w:rsidR="005E2561">
      <w:pgSz w:w="11910" w:h="16840"/>
      <w:pgMar w:top="6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00005"/>
    <w:multiLevelType w:val="multilevel"/>
    <w:tmpl w:val="7F8E0EEA"/>
    <w:lvl w:ilvl="0">
      <w:start w:val="1"/>
      <w:numFmt w:val="decimal"/>
      <w:lvlText w:val="%1."/>
      <w:lvlJc w:val="left"/>
      <w:pPr>
        <w:ind w:left="116" w:hanging="4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E2561"/>
    <w:rsid w:val="003A7584"/>
    <w:rsid w:val="005E2561"/>
    <w:rsid w:val="006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Admin</dc:creator>
  <cp:lastModifiedBy>111</cp:lastModifiedBy>
  <cp:revision>2</cp:revision>
  <cp:lastPrinted>2023-11-28T08:48:00Z</cp:lastPrinted>
  <dcterms:created xsi:type="dcterms:W3CDTF">2023-11-28T08:47:00Z</dcterms:created>
  <dcterms:modified xsi:type="dcterms:W3CDTF">2023-11-28T10:46:00Z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</Properties>
</file>